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4" w:rsidRPr="00FE11DD" w:rsidRDefault="009C4AC4" w:rsidP="009C4AC4">
      <w:pPr>
        <w:spacing w:line="240" w:lineRule="auto"/>
        <w:jc w:val="center"/>
        <w:rPr>
          <w:rFonts w:ascii="Times New Roman" w:hAnsi="Times New Roman" w:cs="Times New Roman"/>
          <w:b/>
          <w:sz w:val="24"/>
          <w:szCs w:val="24"/>
          <w:lang w:val="id-ID"/>
        </w:rPr>
      </w:pPr>
      <w:bookmarkStart w:id="0" w:name="_GoBack"/>
      <w:r w:rsidRPr="0070257C">
        <w:rPr>
          <w:rFonts w:ascii="Times New Roman" w:hAnsi="Times New Roman" w:cs="Times New Roman"/>
          <w:b/>
          <w:sz w:val="24"/>
          <w:szCs w:val="24"/>
        </w:rPr>
        <w:t xml:space="preserve">PERBEDAAN </w:t>
      </w:r>
      <w:r w:rsidRPr="0070257C">
        <w:rPr>
          <w:rFonts w:ascii="Times New Roman" w:hAnsi="Times New Roman" w:cs="Times New Roman"/>
          <w:b/>
          <w:i/>
          <w:sz w:val="24"/>
          <w:szCs w:val="24"/>
        </w:rPr>
        <w:t xml:space="preserve">SELF DISCLOSURE </w:t>
      </w:r>
      <w:r w:rsidRPr="0070257C">
        <w:rPr>
          <w:rFonts w:ascii="Times New Roman" w:hAnsi="Times New Roman" w:cs="Times New Roman"/>
          <w:b/>
          <w:sz w:val="24"/>
          <w:szCs w:val="24"/>
        </w:rPr>
        <w:t>PAD</w:t>
      </w:r>
      <w:r w:rsidR="00FE11DD">
        <w:rPr>
          <w:rFonts w:ascii="Times New Roman" w:hAnsi="Times New Roman" w:cs="Times New Roman"/>
          <w:b/>
          <w:sz w:val="24"/>
          <w:szCs w:val="24"/>
        </w:rPr>
        <w:t>A SUKU JAWA DAN SUKU BATAK TOBA</w:t>
      </w:r>
    </w:p>
    <w:bookmarkEnd w:id="0"/>
    <w:p w:rsidR="009C4AC4" w:rsidRDefault="00EB0A6F" w:rsidP="009C4A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EB0A6F" w:rsidRDefault="00EB0A6F" w:rsidP="009C4A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Mulia Siregar</w:t>
      </w:r>
    </w:p>
    <w:p w:rsidR="009C4AC4" w:rsidRDefault="00EB0A6F" w:rsidP="00EB0A6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Staf Pengajar Fak. Psikoiogi Univ. Medan Area</w:t>
      </w:r>
    </w:p>
    <w:p w:rsidR="00F53078" w:rsidRDefault="00F53078" w:rsidP="009C4AC4">
      <w:pPr>
        <w:spacing w:line="240" w:lineRule="auto"/>
        <w:ind w:firstLine="720"/>
        <w:jc w:val="both"/>
        <w:rPr>
          <w:rFonts w:ascii="Times New Roman" w:hAnsi="Times New Roman" w:cs="Times New Roman"/>
          <w:sz w:val="24"/>
          <w:szCs w:val="24"/>
        </w:rPr>
      </w:pPr>
    </w:p>
    <w:p w:rsidR="009C4AC4" w:rsidRPr="00EE0DD0" w:rsidRDefault="009C4AC4" w:rsidP="009C4AC4">
      <w:pPr>
        <w:spacing w:line="240" w:lineRule="auto"/>
        <w:ind w:firstLine="720"/>
        <w:jc w:val="both"/>
      </w:pPr>
      <w:proofErr w:type="gramStart"/>
      <w:r>
        <w:rPr>
          <w:rFonts w:ascii="Times New Roman" w:hAnsi="Times New Roman" w:cs="Times New Roman"/>
          <w:sz w:val="24"/>
          <w:szCs w:val="24"/>
        </w:rPr>
        <w:t xml:space="preserve">Penelitian ini bertujuan untuk mengetahui perbedan </w:t>
      </w:r>
      <w:r>
        <w:rPr>
          <w:rFonts w:ascii="Times New Roman" w:hAnsi="Times New Roman" w:cs="Times New Roman"/>
          <w:i/>
          <w:sz w:val="24"/>
          <w:szCs w:val="24"/>
        </w:rPr>
        <w:t xml:space="preserve">self disclosure </w:t>
      </w:r>
      <w:r>
        <w:rPr>
          <w:rFonts w:ascii="Times New Roman" w:hAnsi="Times New Roman" w:cs="Times New Roman"/>
          <w:sz w:val="24"/>
          <w:szCs w:val="24"/>
        </w:rPr>
        <w:t>pada suku Jawa dan suku Batak Toba di Kelurahan Tanjung Sari.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Hipotesis yang diajukan dalam penelitian ini adalah terdapat perbedaan </w:t>
      </w:r>
      <w:r>
        <w:rPr>
          <w:rFonts w:ascii="Times New Roman" w:hAnsi="Times New Roman" w:cs="Times New Roman"/>
          <w:i/>
          <w:sz w:val="24"/>
          <w:szCs w:val="24"/>
        </w:rPr>
        <w:t xml:space="preserve">self disclosure </w:t>
      </w:r>
      <w:r>
        <w:rPr>
          <w:rFonts w:ascii="Times New Roman" w:hAnsi="Times New Roman" w:cs="Times New Roman"/>
          <w:sz w:val="24"/>
          <w:szCs w:val="24"/>
        </w:rPr>
        <w:t xml:space="preserve">pada suku Jawa dan suku Batak Toba, serta terdapat perbedaan </w:t>
      </w:r>
      <w:r>
        <w:rPr>
          <w:rFonts w:ascii="Times New Roman" w:hAnsi="Times New Roman" w:cs="Times New Roman"/>
          <w:i/>
          <w:sz w:val="24"/>
          <w:szCs w:val="24"/>
        </w:rPr>
        <w:t>self disclosure</w:t>
      </w:r>
      <w:r>
        <w:rPr>
          <w:rFonts w:ascii="Times New Roman" w:hAnsi="Times New Roman" w:cs="Times New Roman"/>
          <w:sz w:val="24"/>
          <w:szCs w:val="24"/>
        </w:rPr>
        <w:t xml:space="preserve"> pada Jenis Kelamin.</w:t>
      </w:r>
      <w:proofErr w:type="gramEnd"/>
      <w:r>
        <w:rPr>
          <w:rFonts w:ascii="Times New Roman" w:hAnsi="Times New Roman" w:cs="Times New Roman"/>
          <w:sz w:val="24"/>
          <w:szCs w:val="24"/>
        </w:rPr>
        <w:t xml:space="preserve"> Subjek penelitian ini adalah dewasa awal suku Jawa sebanyak 40 orang dan suku Batak Toba sebanyak 40 orang di Kelurahan Tanjung Sari  dengan sampel sebanyak 80 orang.</w:t>
      </w:r>
      <w:r w:rsidRPr="00383755">
        <w:rPr>
          <w:rFonts w:ascii="Times New Roman" w:hAnsi="Times New Roman" w:cs="Times New Roman"/>
          <w:sz w:val="24"/>
          <w:szCs w:val="24"/>
        </w:rPr>
        <w:t xml:space="preserve"> </w:t>
      </w:r>
      <w:proofErr w:type="gramStart"/>
      <w:r w:rsidRPr="005B0530">
        <w:rPr>
          <w:rFonts w:ascii="Times New Roman" w:hAnsi="Times New Roman" w:cs="Times New Roman"/>
          <w:sz w:val="24"/>
          <w:szCs w:val="24"/>
        </w:rPr>
        <w:t xml:space="preserve">Teknik pengambilan sampel menggunakan teknik </w:t>
      </w:r>
      <w:r w:rsidRPr="005B0530">
        <w:rPr>
          <w:rFonts w:ascii="Times New Roman" w:hAnsi="Times New Roman" w:cs="Times New Roman"/>
          <w:i/>
          <w:iCs/>
          <w:sz w:val="24"/>
          <w:szCs w:val="24"/>
        </w:rPr>
        <w:t>Pusposive Sampling</w:t>
      </w:r>
      <w:r>
        <w:rPr>
          <w:rFonts w:ascii="Times New Roman" w:hAnsi="Times New Roman" w:cs="Times New Roman"/>
          <w:iCs/>
          <w:sz w:val="24"/>
          <w:szCs w:val="24"/>
        </w:rPr>
        <w:t xml:space="preserve"> dan teknik analisa data yang digunakan adalah </w:t>
      </w:r>
      <w:r>
        <w:rPr>
          <w:rFonts w:ascii="Times New Roman" w:hAnsi="Times New Roman" w:cs="Times New Roman"/>
          <w:sz w:val="24"/>
          <w:szCs w:val="24"/>
        </w:rPr>
        <w:t>Analisa Varians Dua Jalur.</w:t>
      </w:r>
      <w:proofErr w:type="gramEnd"/>
      <w:r>
        <w:rPr>
          <w:rFonts w:ascii="Times New Roman" w:hAnsi="Times New Roman" w:cs="Times New Roman"/>
          <w:sz w:val="24"/>
          <w:szCs w:val="24"/>
        </w:rPr>
        <w:t xml:space="preserve"> Dengan melihat </w:t>
      </w:r>
      <w:r w:rsidRPr="00D7483D">
        <w:rPr>
          <w:rFonts w:ascii="Times New Roman" w:hAnsi="Times New Roman" w:cs="Times New Roman"/>
          <w:sz w:val="24"/>
          <w:szCs w:val="24"/>
        </w:rPr>
        <w:t>nilai atau koefisien perbedaan Anava F</w:t>
      </w:r>
      <w:r w:rsidRPr="00D7483D">
        <w:rPr>
          <w:rFonts w:ascii="Times New Roman" w:hAnsi="Times New Roman" w:cs="Times New Roman"/>
          <w:sz w:val="24"/>
          <w:szCs w:val="24"/>
          <w:vertAlign w:val="subscript"/>
        </w:rPr>
        <w:t>X1</w:t>
      </w:r>
      <w:r w:rsidRPr="00D7483D">
        <w:rPr>
          <w:rFonts w:ascii="Times New Roman" w:hAnsi="Times New Roman" w:cs="Times New Roman"/>
          <w:sz w:val="24"/>
          <w:szCs w:val="24"/>
        </w:rPr>
        <w:t>= 39.907 dengan p = 0.0</w:t>
      </w:r>
      <w:r>
        <w:rPr>
          <w:rFonts w:ascii="Times New Roman" w:hAnsi="Times New Roman" w:cs="Times New Roman"/>
          <w:sz w:val="24"/>
          <w:szCs w:val="24"/>
        </w:rPr>
        <w:t>00</w:t>
      </w:r>
      <w:r w:rsidRPr="00D7483D">
        <w:rPr>
          <w:rFonts w:ascii="Times New Roman" w:hAnsi="Times New Roman" w:cs="Times New Roman"/>
          <w:sz w:val="24"/>
          <w:szCs w:val="24"/>
        </w:rPr>
        <w:t>&gt;0,050</w:t>
      </w:r>
      <w:r>
        <w:rPr>
          <w:rFonts w:ascii="Times New Roman" w:hAnsi="Times New Roman" w:cs="Times New Roman"/>
          <w:sz w:val="24"/>
          <w:szCs w:val="24"/>
        </w:rPr>
        <w:t xml:space="preserve"> yang berarti terdapat perbedaan yang signifikan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xml:space="preserve"> dewasa awal pada Suku Bangsa Batak Toba dan Jawa. Jenis Kelamin juga diketahui terdapat perbedaan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xml:space="preserve"> antara laki-laki dan perempuan dengan melihat nilai atau koefisien perbedaan Anava F</w:t>
      </w:r>
      <w:r w:rsidRPr="00D7483D">
        <w:rPr>
          <w:rFonts w:ascii="Times New Roman" w:hAnsi="Times New Roman" w:cs="Times New Roman"/>
          <w:sz w:val="24"/>
          <w:szCs w:val="24"/>
          <w:vertAlign w:val="subscript"/>
        </w:rPr>
        <w:t>X2</w:t>
      </w:r>
      <w:r w:rsidRPr="00D7483D">
        <w:rPr>
          <w:rFonts w:ascii="Times New Roman" w:hAnsi="Times New Roman" w:cs="Times New Roman"/>
          <w:sz w:val="24"/>
          <w:szCs w:val="24"/>
        </w:rPr>
        <w:t>= 503.673</w:t>
      </w:r>
      <w:r>
        <w:rPr>
          <w:rFonts w:ascii="Times New Roman" w:hAnsi="Times New Roman" w:cs="Times New Roman"/>
          <w:sz w:val="24"/>
          <w:szCs w:val="24"/>
        </w:rPr>
        <w:t xml:space="preserve"> dengan p= 0.000&gt;</w:t>
      </w:r>
      <w:r w:rsidRPr="00D7483D">
        <w:rPr>
          <w:rFonts w:ascii="Times New Roman" w:hAnsi="Times New Roman" w:cs="Times New Roman"/>
          <w:sz w:val="24"/>
          <w:szCs w:val="24"/>
        </w:rPr>
        <w:t>0,050</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demikian hipotesis dalam penelitian ini diterima, yaitu terdapat perbedaan </w:t>
      </w:r>
      <w:r>
        <w:rPr>
          <w:rFonts w:ascii="Times New Roman" w:hAnsi="Times New Roman" w:cs="Times New Roman"/>
          <w:i/>
          <w:sz w:val="24"/>
          <w:szCs w:val="24"/>
        </w:rPr>
        <w:t xml:space="preserve">self disclosure </w:t>
      </w:r>
      <w:r>
        <w:rPr>
          <w:rFonts w:ascii="Times New Roman" w:hAnsi="Times New Roman" w:cs="Times New Roman"/>
          <w:sz w:val="24"/>
          <w:szCs w:val="24"/>
        </w:rPr>
        <w:t xml:space="preserve">pada suku Jawa dan suku Batak Toba, serta terdapat perbedaan </w:t>
      </w:r>
      <w:r>
        <w:rPr>
          <w:rFonts w:ascii="Times New Roman" w:hAnsi="Times New Roman" w:cs="Times New Roman"/>
          <w:i/>
          <w:sz w:val="24"/>
          <w:szCs w:val="24"/>
        </w:rPr>
        <w:t>self disclosure</w:t>
      </w:r>
      <w:r>
        <w:rPr>
          <w:rFonts w:ascii="Times New Roman" w:hAnsi="Times New Roman" w:cs="Times New Roman"/>
          <w:sz w:val="24"/>
          <w:szCs w:val="24"/>
        </w:rPr>
        <w:t xml:space="preserve"> pada Jenis Kelamin.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Maka kesimpulan dari penelitian ini adalah Suku Batak Toba lebih tinggi dalam melakukan </w:t>
      </w:r>
      <w:r>
        <w:rPr>
          <w:rFonts w:ascii="Times New Roman" w:hAnsi="Times New Roman" w:cs="Times New Roman"/>
          <w:i/>
          <w:sz w:val="24"/>
          <w:szCs w:val="24"/>
        </w:rPr>
        <w:t xml:space="preserve">self disclosure </w:t>
      </w:r>
      <w:r>
        <w:rPr>
          <w:rFonts w:ascii="Times New Roman" w:hAnsi="Times New Roman" w:cs="Times New Roman"/>
          <w:sz w:val="24"/>
          <w:szCs w:val="24"/>
        </w:rPr>
        <w:t xml:space="preserve">dibandingkan suku Jawa dan perempuan lebih tinggi melakukan </w:t>
      </w:r>
      <w:r>
        <w:rPr>
          <w:rFonts w:ascii="Times New Roman" w:hAnsi="Times New Roman" w:cs="Times New Roman"/>
          <w:i/>
          <w:sz w:val="24"/>
          <w:szCs w:val="24"/>
        </w:rPr>
        <w:t xml:space="preserve">self disclosure </w:t>
      </w:r>
      <w:r>
        <w:rPr>
          <w:rFonts w:ascii="Times New Roman" w:hAnsi="Times New Roman" w:cs="Times New Roman"/>
          <w:sz w:val="24"/>
          <w:szCs w:val="24"/>
        </w:rPr>
        <w:t>dibandingkan laki-laki.</w:t>
      </w:r>
      <w:proofErr w:type="gramEnd"/>
    </w:p>
    <w:p w:rsidR="009C4AC4" w:rsidRDefault="009C4AC4" w:rsidP="009C4AC4">
      <w:pPr>
        <w:spacing w:line="240" w:lineRule="auto"/>
        <w:jc w:val="both"/>
        <w:rPr>
          <w:rFonts w:ascii="Times New Roman" w:hAnsi="Times New Roman" w:cs="Times New Roman"/>
          <w:b/>
          <w:sz w:val="24"/>
          <w:szCs w:val="24"/>
        </w:rPr>
      </w:pPr>
    </w:p>
    <w:p w:rsidR="009C4AC4" w:rsidRPr="00D7483D" w:rsidRDefault="009C4AC4" w:rsidP="00EB0A6F">
      <w:pPr>
        <w:spacing w:line="480" w:lineRule="auto"/>
        <w:rPr>
          <w:rFonts w:ascii="Times New Roman" w:hAnsi="Times New Roman" w:cs="Times New Roman"/>
          <w:b/>
          <w:sz w:val="24"/>
          <w:szCs w:val="24"/>
        </w:rPr>
      </w:pPr>
      <w:r w:rsidRPr="00D7483D">
        <w:rPr>
          <w:rFonts w:ascii="Times New Roman" w:hAnsi="Times New Roman" w:cs="Times New Roman"/>
          <w:b/>
          <w:sz w:val="24"/>
          <w:szCs w:val="24"/>
        </w:rPr>
        <w:t>P</w:t>
      </w:r>
      <w:r w:rsidR="00EB0A6F">
        <w:rPr>
          <w:rFonts w:ascii="Times New Roman" w:hAnsi="Times New Roman" w:cs="Times New Roman"/>
          <w:b/>
          <w:sz w:val="24"/>
          <w:szCs w:val="24"/>
        </w:rPr>
        <w:t>endahuluan</w:t>
      </w:r>
    </w:p>
    <w:p w:rsidR="009C4AC4" w:rsidRPr="00D7483D" w:rsidRDefault="009C4AC4" w:rsidP="009C4AC4">
      <w:pPr>
        <w:spacing w:line="480" w:lineRule="auto"/>
        <w:ind w:firstLine="720"/>
        <w:jc w:val="both"/>
        <w:rPr>
          <w:rFonts w:ascii="Times New Roman" w:hAnsi="Times New Roman" w:cs="Times New Roman"/>
          <w:sz w:val="24"/>
          <w:szCs w:val="24"/>
        </w:rPr>
      </w:pPr>
      <w:r w:rsidRPr="00D7483D">
        <w:rPr>
          <w:rFonts w:ascii="Times New Roman" w:hAnsi="Times New Roman" w:cs="Times New Roman"/>
          <w:sz w:val="24"/>
          <w:szCs w:val="24"/>
        </w:rPr>
        <w:t xml:space="preserve"> Interaksi sosial dilakukan </w:t>
      </w:r>
      <w:proofErr w:type="gramStart"/>
      <w:r w:rsidRPr="00D7483D">
        <w:rPr>
          <w:rFonts w:ascii="Times New Roman" w:hAnsi="Times New Roman" w:cs="Times New Roman"/>
          <w:sz w:val="24"/>
          <w:szCs w:val="24"/>
        </w:rPr>
        <w:t>oleh  individu</w:t>
      </w:r>
      <w:proofErr w:type="gramEnd"/>
      <w:r>
        <w:rPr>
          <w:rFonts w:ascii="Times New Roman" w:hAnsi="Times New Roman" w:cs="Times New Roman"/>
          <w:sz w:val="24"/>
          <w:szCs w:val="24"/>
        </w:rPr>
        <w:t xml:space="preserve"> dari masa kanak-kanak hingga masa dewasa.</w:t>
      </w:r>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Menurut Santrock (dalam Hurlock, 1999) masa dewa</w:t>
      </w:r>
      <w:r>
        <w:rPr>
          <w:rFonts w:ascii="Times New Roman" w:hAnsi="Times New Roman" w:cs="Times New Roman"/>
          <w:sz w:val="24"/>
          <w:szCs w:val="24"/>
        </w:rPr>
        <w:t>sa awal merupakan masa transisi</w:t>
      </w:r>
      <w:r w:rsidRPr="00D7483D">
        <w:rPr>
          <w:rFonts w:ascii="Times New Roman" w:hAnsi="Times New Roman" w:cs="Times New Roman"/>
          <w:sz w:val="24"/>
          <w:szCs w:val="24"/>
        </w:rPr>
        <w:t xml:space="preserve"> baik secara fisik, intelektual dan peranan sosial.</w:t>
      </w:r>
      <w:proofErr w:type="gramEnd"/>
      <w:r w:rsidRPr="00D7483D">
        <w:rPr>
          <w:rFonts w:ascii="Times New Roman" w:hAnsi="Times New Roman" w:cs="Times New Roman"/>
          <w:sz w:val="24"/>
          <w:szCs w:val="24"/>
        </w:rPr>
        <w:t xml:space="preserve"> Pada masa ini relasi sangat diperlukan untuk membangun suatu hubungan dengan</w:t>
      </w:r>
      <w:r>
        <w:rPr>
          <w:rFonts w:ascii="Times New Roman" w:hAnsi="Times New Roman" w:cs="Times New Roman"/>
          <w:sz w:val="24"/>
          <w:szCs w:val="24"/>
        </w:rPr>
        <w:t xml:space="preserve"> </w:t>
      </w:r>
      <w:r w:rsidRPr="00D7483D">
        <w:rPr>
          <w:rFonts w:ascii="Times New Roman" w:hAnsi="Times New Roman" w:cs="Times New Roman"/>
          <w:sz w:val="24"/>
          <w:szCs w:val="24"/>
        </w:rPr>
        <w:t xml:space="preserve">orang lain. </w:t>
      </w:r>
      <w:r>
        <w:rPr>
          <w:rFonts w:ascii="Times New Roman" w:hAnsi="Times New Roman" w:cs="Times New Roman"/>
          <w:sz w:val="24"/>
          <w:szCs w:val="24"/>
        </w:rPr>
        <w:t xml:space="preserve">Interaksi </w:t>
      </w:r>
      <w:r w:rsidRPr="00D7483D">
        <w:rPr>
          <w:rFonts w:ascii="Times New Roman" w:hAnsi="Times New Roman" w:cs="Times New Roman"/>
          <w:sz w:val="24"/>
          <w:szCs w:val="24"/>
        </w:rPr>
        <w:t>sosial merupakan salah satu aspek psikologis yang perlu dikembangkan dalam kehidupan individu, baik dengan individu lain di dalam kelompok maupun di lua</w:t>
      </w:r>
      <w:r>
        <w:rPr>
          <w:rFonts w:ascii="Times New Roman" w:hAnsi="Times New Roman" w:cs="Times New Roman"/>
          <w:sz w:val="24"/>
          <w:szCs w:val="24"/>
        </w:rPr>
        <w:t xml:space="preserve">r kelompok. </w:t>
      </w:r>
      <w:proofErr w:type="gramStart"/>
      <w:r>
        <w:rPr>
          <w:rFonts w:ascii="Times New Roman" w:hAnsi="Times New Roman" w:cs="Times New Roman"/>
          <w:sz w:val="24"/>
          <w:szCs w:val="24"/>
        </w:rPr>
        <w:t>Agar individu mampu melakukan interaksi sosial</w:t>
      </w:r>
      <w:r w:rsidRPr="00D7483D">
        <w:rPr>
          <w:rFonts w:ascii="Times New Roman" w:hAnsi="Times New Roman" w:cs="Times New Roman"/>
          <w:sz w:val="24"/>
          <w:szCs w:val="24"/>
        </w:rPr>
        <w:t xml:space="preserve"> dengan lingkungan sosial, maka individu membutuhkan keterampilan sosial.</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 xml:space="preserve">Keterampilan sosial menunjang keberhasilan dalam bergaul serta syarat-syarat tercapainya penyesuaian sosial yang </w:t>
      </w:r>
      <w:r w:rsidRPr="00D7483D">
        <w:rPr>
          <w:rFonts w:ascii="Times New Roman" w:hAnsi="Times New Roman" w:cs="Times New Roman"/>
          <w:sz w:val="24"/>
          <w:szCs w:val="24"/>
        </w:rPr>
        <w:lastRenderedPageBreak/>
        <w:t>baik dalam kehidupan individu.</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 xml:space="preserve">Salah satu aspek yang penting dalam keterampilan sosial adalah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w:t>
      </w:r>
      <w:proofErr w:type="gramEnd"/>
      <w:r w:rsidRPr="00D7483D">
        <w:rPr>
          <w:rFonts w:ascii="Times New Roman" w:hAnsi="Times New Roman" w:cs="Times New Roman"/>
          <w:sz w:val="24"/>
          <w:szCs w:val="24"/>
        </w:rPr>
        <w:t xml:space="preserve"> </w:t>
      </w:r>
    </w:p>
    <w:p w:rsidR="009C4AC4" w:rsidRPr="00D7483D" w:rsidRDefault="009C4AC4" w:rsidP="009C4AC4">
      <w:pPr>
        <w:spacing w:line="480" w:lineRule="auto"/>
        <w:ind w:firstLine="720"/>
        <w:jc w:val="both"/>
        <w:rPr>
          <w:rFonts w:ascii="Times New Roman" w:hAnsi="Times New Roman" w:cs="Times New Roman"/>
          <w:sz w:val="24"/>
          <w:szCs w:val="24"/>
        </w:rPr>
      </w:pPr>
      <w:proofErr w:type="gramStart"/>
      <w:r w:rsidRPr="00D7483D">
        <w:rPr>
          <w:rFonts w:ascii="Times New Roman" w:hAnsi="Times New Roman" w:cs="Times New Roman"/>
          <w:sz w:val="24"/>
          <w:szCs w:val="24"/>
        </w:rPr>
        <w:t>Menurut  Jourard</w:t>
      </w:r>
      <w:proofErr w:type="gramEnd"/>
      <w:r w:rsidRPr="00D7483D">
        <w:rPr>
          <w:rFonts w:ascii="Times New Roman" w:hAnsi="Times New Roman" w:cs="Times New Roman"/>
          <w:sz w:val="24"/>
          <w:szCs w:val="24"/>
        </w:rPr>
        <w:t xml:space="preserve"> (201</w:t>
      </w:r>
      <w:r>
        <w:rPr>
          <w:rFonts w:ascii="Times New Roman" w:hAnsi="Times New Roman" w:cs="Times New Roman"/>
          <w:sz w:val="24"/>
          <w:szCs w:val="24"/>
        </w:rPr>
        <w:t>3</w:t>
      </w:r>
      <w:r w:rsidRPr="00D7483D">
        <w:rPr>
          <w:rFonts w:ascii="Times New Roman" w:hAnsi="Times New Roman" w:cs="Times New Roman"/>
          <w:sz w:val="24"/>
          <w:szCs w:val="24"/>
        </w:rPr>
        <w:t xml:space="preserve">) </w:t>
      </w:r>
      <w:r w:rsidRPr="00D7483D">
        <w:rPr>
          <w:rFonts w:ascii="Times New Roman" w:hAnsi="Times New Roman" w:cs="Times New Roman"/>
          <w:i/>
          <w:sz w:val="24"/>
          <w:szCs w:val="24"/>
        </w:rPr>
        <w:t xml:space="preserve">self disclosure </w:t>
      </w:r>
      <w:r w:rsidRPr="00D7483D">
        <w:rPr>
          <w:rFonts w:ascii="Times New Roman" w:hAnsi="Times New Roman" w:cs="Times New Roman"/>
          <w:sz w:val="24"/>
          <w:szCs w:val="24"/>
        </w:rPr>
        <w:t xml:space="preserve">merupakan proses penyampaian informasi yang berhubungan dengan diri sendiri kepada orang lain. Altman dan Taylor (dalam Gainau, 2009) mengemukakan bahwa </w:t>
      </w:r>
      <w:r w:rsidRPr="00D7483D">
        <w:rPr>
          <w:rFonts w:ascii="Times New Roman" w:hAnsi="Times New Roman" w:cs="Times New Roman"/>
          <w:i/>
          <w:sz w:val="24"/>
          <w:szCs w:val="24"/>
        </w:rPr>
        <w:t xml:space="preserve">self </w:t>
      </w:r>
      <w:proofErr w:type="gramStart"/>
      <w:r w:rsidRPr="00D7483D">
        <w:rPr>
          <w:rFonts w:ascii="Times New Roman" w:hAnsi="Times New Roman" w:cs="Times New Roman"/>
          <w:i/>
          <w:sz w:val="24"/>
          <w:szCs w:val="24"/>
        </w:rPr>
        <w:t>disclosure</w:t>
      </w:r>
      <w:r w:rsidRPr="00D7483D">
        <w:rPr>
          <w:rFonts w:ascii="Times New Roman" w:hAnsi="Times New Roman" w:cs="Times New Roman"/>
          <w:sz w:val="24"/>
          <w:szCs w:val="24"/>
        </w:rPr>
        <w:t xml:space="preserve">  merupakan</w:t>
      </w:r>
      <w:proofErr w:type="gramEnd"/>
      <w:r w:rsidRPr="00D7483D">
        <w:rPr>
          <w:rFonts w:ascii="Times New Roman" w:hAnsi="Times New Roman" w:cs="Times New Roman"/>
          <w:sz w:val="24"/>
          <w:szCs w:val="24"/>
        </w:rPr>
        <w:t xml:space="preserve"> kemampuan seseorang untuk mengungkapkan informasi diri kepada orang lain yang bertujuan untuk mencapai hubungan yang akrab. </w:t>
      </w:r>
    </w:p>
    <w:p w:rsidR="009C4AC4" w:rsidRDefault="009C4AC4" w:rsidP="009C4AC4">
      <w:pPr>
        <w:spacing w:line="480" w:lineRule="auto"/>
        <w:ind w:firstLine="720"/>
        <w:jc w:val="both"/>
        <w:rPr>
          <w:rFonts w:ascii="Times New Roman" w:hAnsi="Times New Roman" w:cs="Times New Roman"/>
          <w:sz w:val="24"/>
          <w:szCs w:val="24"/>
        </w:rPr>
      </w:pPr>
      <w:proofErr w:type="gramStart"/>
      <w:r w:rsidRPr="00D7483D">
        <w:rPr>
          <w:rFonts w:ascii="Times New Roman" w:hAnsi="Times New Roman" w:cs="Times New Roman"/>
          <w:sz w:val="24"/>
          <w:szCs w:val="24"/>
        </w:rPr>
        <w:t>Salah satu kelurahan di Medan yaitu Kelurahan Tanjung Sari Medan.</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Dimana warga yang tinggal di kelurahan tersebut terdapat dua suku yang menonjol, yaitu suku Jawa dan suku Batak</w:t>
      </w:r>
      <w:r>
        <w:rPr>
          <w:rFonts w:ascii="Times New Roman" w:hAnsi="Times New Roman" w:cs="Times New Roman"/>
          <w:sz w:val="24"/>
          <w:szCs w:val="24"/>
        </w:rPr>
        <w:t xml:space="preserve"> </w:t>
      </w:r>
      <w:r w:rsidRPr="00D7483D">
        <w:rPr>
          <w:rFonts w:ascii="Times New Roman" w:hAnsi="Times New Roman" w:cs="Times New Roman"/>
          <w:sz w:val="24"/>
          <w:szCs w:val="24"/>
        </w:rPr>
        <w:t>To</w:t>
      </w:r>
      <w:r>
        <w:rPr>
          <w:rFonts w:ascii="Times New Roman" w:hAnsi="Times New Roman" w:cs="Times New Roman"/>
          <w:sz w:val="24"/>
          <w:szCs w:val="24"/>
        </w:rPr>
        <w:t>ba.</w:t>
      </w:r>
      <w:proofErr w:type="gramEnd"/>
      <w:r>
        <w:rPr>
          <w:rFonts w:ascii="Times New Roman" w:hAnsi="Times New Roman" w:cs="Times New Roman"/>
          <w:sz w:val="24"/>
          <w:szCs w:val="24"/>
        </w:rPr>
        <w:t xml:space="preserve"> Dengan perbedaan suku pada K</w:t>
      </w:r>
      <w:r w:rsidRPr="00D7483D">
        <w:rPr>
          <w:rFonts w:ascii="Times New Roman" w:hAnsi="Times New Roman" w:cs="Times New Roman"/>
          <w:sz w:val="24"/>
          <w:szCs w:val="24"/>
        </w:rPr>
        <w:t xml:space="preserve">elurahan tersebut </w:t>
      </w:r>
      <w:proofErr w:type="gramStart"/>
      <w:r w:rsidRPr="00D7483D">
        <w:rPr>
          <w:rFonts w:ascii="Times New Roman" w:hAnsi="Times New Roman" w:cs="Times New Roman"/>
          <w:sz w:val="24"/>
          <w:szCs w:val="24"/>
        </w:rPr>
        <w:t>akan</w:t>
      </w:r>
      <w:proofErr w:type="gramEnd"/>
      <w:r w:rsidRPr="00D7483D">
        <w:rPr>
          <w:rFonts w:ascii="Times New Roman" w:hAnsi="Times New Roman" w:cs="Times New Roman"/>
          <w:sz w:val="24"/>
          <w:szCs w:val="24"/>
        </w:rPr>
        <w:t xml:space="preserve"> mempengaruhi </w:t>
      </w:r>
      <w:r w:rsidRPr="00D7483D">
        <w:rPr>
          <w:rFonts w:ascii="Times New Roman" w:hAnsi="Times New Roman" w:cs="Times New Roman"/>
          <w:i/>
          <w:sz w:val="24"/>
          <w:szCs w:val="24"/>
        </w:rPr>
        <w:t xml:space="preserve">self disclosure </w:t>
      </w:r>
      <w:r w:rsidRPr="00D7483D">
        <w:rPr>
          <w:rFonts w:ascii="Times New Roman" w:hAnsi="Times New Roman" w:cs="Times New Roman"/>
          <w:sz w:val="24"/>
          <w:szCs w:val="24"/>
        </w:rPr>
        <w:t xml:space="preserve">pada masing-masing warga. Hal ini terlihat pada </w:t>
      </w:r>
      <w:proofErr w:type="gramStart"/>
      <w:r w:rsidRPr="00D7483D">
        <w:rPr>
          <w:rFonts w:ascii="Times New Roman" w:hAnsi="Times New Roman" w:cs="Times New Roman"/>
          <w:sz w:val="24"/>
          <w:szCs w:val="24"/>
        </w:rPr>
        <w:t>suku  Jawa</w:t>
      </w:r>
      <w:proofErr w:type="gramEnd"/>
      <w:r w:rsidRPr="00D7483D">
        <w:rPr>
          <w:rFonts w:ascii="Times New Roman" w:hAnsi="Times New Roman" w:cs="Times New Roman"/>
          <w:sz w:val="24"/>
          <w:szCs w:val="24"/>
        </w:rPr>
        <w:t xml:space="preserve"> jarang terlihat memberikan saran kepada orang lain atas permasalahan yang dihadapi. Suku Jawa tersebut juga sangat sedikit memberikan informasi tentang dirinya kepada orang lain.</w:t>
      </w:r>
    </w:p>
    <w:p w:rsidR="009C4AC4" w:rsidRPr="00D7483D" w:rsidRDefault="009C4AC4" w:rsidP="009C4AC4">
      <w:pPr>
        <w:spacing w:line="480" w:lineRule="auto"/>
        <w:ind w:firstLine="720"/>
        <w:jc w:val="both"/>
        <w:rPr>
          <w:rFonts w:ascii="Times New Roman" w:hAnsi="Times New Roman" w:cs="Times New Roman"/>
          <w:sz w:val="24"/>
          <w:szCs w:val="24"/>
        </w:rPr>
      </w:pPr>
    </w:p>
    <w:p w:rsidR="009C4AC4" w:rsidRPr="00D7483D" w:rsidRDefault="009C4AC4" w:rsidP="009C4AC4">
      <w:pPr>
        <w:spacing w:line="480" w:lineRule="auto"/>
        <w:jc w:val="both"/>
        <w:rPr>
          <w:rFonts w:ascii="Times New Roman" w:hAnsi="Times New Roman" w:cs="Times New Roman"/>
          <w:b/>
          <w:i/>
          <w:sz w:val="24"/>
          <w:szCs w:val="24"/>
        </w:rPr>
      </w:pPr>
      <w:r w:rsidRPr="00D7483D">
        <w:rPr>
          <w:rFonts w:ascii="Times New Roman" w:hAnsi="Times New Roman" w:cs="Times New Roman"/>
          <w:b/>
          <w:i/>
          <w:sz w:val="24"/>
          <w:szCs w:val="24"/>
        </w:rPr>
        <w:t>SELF DISCLOSURE</w:t>
      </w:r>
    </w:p>
    <w:p w:rsidR="009C4AC4" w:rsidRPr="00D7483D" w:rsidRDefault="009C4AC4" w:rsidP="009C4AC4">
      <w:pPr>
        <w:spacing w:line="480" w:lineRule="auto"/>
        <w:jc w:val="both"/>
        <w:rPr>
          <w:rFonts w:ascii="Times New Roman" w:hAnsi="Times New Roman" w:cs="Times New Roman"/>
          <w:b/>
          <w:i/>
          <w:sz w:val="24"/>
          <w:szCs w:val="24"/>
        </w:rPr>
      </w:pPr>
      <w:r w:rsidRPr="00D7483D">
        <w:rPr>
          <w:rFonts w:ascii="Times New Roman" w:hAnsi="Times New Roman" w:cs="Times New Roman"/>
          <w:b/>
          <w:sz w:val="24"/>
          <w:szCs w:val="24"/>
        </w:rPr>
        <w:t xml:space="preserve">1. </w:t>
      </w:r>
      <w:r>
        <w:rPr>
          <w:rFonts w:ascii="Times New Roman" w:hAnsi="Times New Roman" w:cs="Times New Roman"/>
          <w:b/>
          <w:sz w:val="24"/>
          <w:szCs w:val="24"/>
        </w:rPr>
        <w:tab/>
      </w:r>
      <w:r w:rsidRPr="00D7483D">
        <w:rPr>
          <w:rFonts w:ascii="Times New Roman" w:hAnsi="Times New Roman" w:cs="Times New Roman"/>
          <w:b/>
          <w:sz w:val="24"/>
          <w:szCs w:val="24"/>
        </w:rPr>
        <w:t xml:space="preserve">Pengertian </w:t>
      </w:r>
      <w:r w:rsidRPr="00D7483D">
        <w:rPr>
          <w:rFonts w:ascii="Times New Roman" w:hAnsi="Times New Roman" w:cs="Times New Roman"/>
          <w:b/>
          <w:i/>
          <w:sz w:val="24"/>
          <w:szCs w:val="24"/>
        </w:rPr>
        <w:t>Self Disclosure</w:t>
      </w:r>
    </w:p>
    <w:p w:rsidR="009C4AC4" w:rsidRDefault="009C4AC4" w:rsidP="009C4AC4">
      <w:pPr>
        <w:spacing w:line="480" w:lineRule="auto"/>
        <w:jc w:val="both"/>
        <w:rPr>
          <w:rFonts w:ascii="Times New Roman" w:hAnsi="Times New Roman" w:cs="Times New Roman"/>
          <w:sz w:val="24"/>
          <w:szCs w:val="24"/>
        </w:rPr>
      </w:pPr>
      <w:r w:rsidRPr="00D7483D">
        <w:rPr>
          <w:rFonts w:ascii="Times New Roman" w:hAnsi="Times New Roman" w:cs="Times New Roman"/>
          <w:b/>
          <w:sz w:val="24"/>
          <w:szCs w:val="24"/>
        </w:rPr>
        <w:tab/>
      </w:r>
      <w:r w:rsidRPr="00D7483D">
        <w:rPr>
          <w:rFonts w:ascii="Times New Roman" w:hAnsi="Times New Roman" w:cs="Times New Roman"/>
          <w:sz w:val="24"/>
          <w:szCs w:val="24"/>
        </w:rPr>
        <w:t xml:space="preserve">Menurut Wheeles (dalam Gainau, 2009)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xml:space="preserve"> didefinisikan sebagai kemampuan seseorang untuk mengungkapkan informasi tentang diri sendiri kepada orang lain. Sedangkan Person (dalam Gainau</w:t>
      </w:r>
      <w:proofErr w:type="gramStart"/>
      <w:r w:rsidRPr="00D7483D">
        <w:rPr>
          <w:rFonts w:ascii="Times New Roman" w:hAnsi="Times New Roman" w:cs="Times New Roman"/>
          <w:sz w:val="24"/>
          <w:szCs w:val="24"/>
        </w:rPr>
        <w:t>,2009</w:t>
      </w:r>
      <w:proofErr w:type="gramEnd"/>
      <w:r w:rsidRPr="00D7483D">
        <w:rPr>
          <w:rFonts w:ascii="Times New Roman" w:hAnsi="Times New Roman" w:cs="Times New Roman"/>
          <w:sz w:val="24"/>
          <w:szCs w:val="24"/>
        </w:rPr>
        <w:t>)  mengartikan</w:t>
      </w:r>
      <w:r w:rsidRPr="001A4579">
        <w:rPr>
          <w:rFonts w:ascii="Times New Roman" w:hAnsi="Times New Roman" w:cs="Times New Roman"/>
          <w:sz w:val="24"/>
          <w:szCs w:val="24"/>
        </w:rPr>
        <w:t xml:space="preserve"> bahwa</w:t>
      </w:r>
      <w:r>
        <w:rPr>
          <w:rFonts w:ascii="Times New Roman" w:hAnsi="Times New Roman" w:cs="Times New Roman"/>
          <w:sz w:val="24"/>
          <w:szCs w:val="24"/>
        </w:rPr>
        <w:t xml:space="preserve">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xml:space="preserve"> sebagai tindakan seseorang dalam memberikan informasi yang bersifat pribadi pada orang lain secara sukarela dan disengaja untuk maksud memberi informasi yang akurat tentang dirinya. </w:t>
      </w:r>
      <w:proofErr w:type="gramStart"/>
      <w:r w:rsidRPr="00D7483D">
        <w:rPr>
          <w:rFonts w:ascii="Times New Roman" w:hAnsi="Times New Roman" w:cs="Times New Roman"/>
          <w:sz w:val="24"/>
          <w:szCs w:val="24"/>
        </w:rPr>
        <w:t xml:space="preserve">Menurut Morton (dalam </w:t>
      </w:r>
      <w:r>
        <w:rPr>
          <w:rFonts w:ascii="Times New Roman" w:hAnsi="Times New Roman" w:cs="Times New Roman"/>
          <w:sz w:val="24"/>
          <w:szCs w:val="24"/>
        </w:rPr>
        <w:t>Sears, 2004</w:t>
      </w:r>
      <w:r w:rsidRPr="00D7483D">
        <w:rPr>
          <w:rFonts w:ascii="Times New Roman" w:hAnsi="Times New Roman" w:cs="Times New Roman"/>
          <w:sz w:val="24"/>
          <w:szCs w:val="24"/>
        </w:rPr>
        <w:t>) informasi diri bisa bersifat deskriptif dan evaluatif.</w:t>
      </w:r>
      <w:proofErr w:type="gramEnd"/>
      <w:r w:rsidRPr="00D7483D">
        <w:rPr>
          <w:rFonts w:ascii="Times New Roman" w:hAnsi="Times New Roman" w:cs="Times New Roman"/>
          <w:sz w:val="24"/>
          <w:szCs w:val="24"/>
        </w:rPr>
        <w:t xml:space="preserve"> Informasi disebut deskriptif apabila </w:t>
      </w:r>
      <w:r w:rsidRPr="00D7483D">
        <w:rPr>
          <w:rFonts w:ascii="Times New Roman" w:hAnsi="Times New Roman" w:cs="Times New Roman"/>
          <w:sz w:val="24"/>
          <w:szCs w:val="24"/>
        </w:rPr>
        <w:lastRenderedPageBreak/>
        <w:t xml:space="preserve">individu melukiskan berbagai fakta mengenai dirinya sendiri yang belum diketahui orang lain. Misalnya jenis pekerjaan, alamat, dan </w:t>
      </w:r>
      <w:proofErr w:type="gramStart"/>
      <w:r w:rsidRPr="00D7483D">
        <w:rPr>
          <w:rFonts w:ascii="Times New Roman" w:hAnsi="Times New Roman" w:cs="Times New Roman"/>
          <w:sz w:val="24"/>
          <w:szCs w:val="24"/>
        </w:rPr>
        <w:t>usia</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Informasi yang bersifat evaluatif berkaitan dengan pendapat atau perasaan pribadi individu terhadap sesuatu, seperti tipe orang yang disukai atau dibenci.</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 xml:space="preserve">Selain itu, </w:t>
      </w:r>
      <w:r w:rsidRPr="009E1E67">
        <w:rPr>
          <w:rFonts w:ascii="Times New Roman" w:hAnsi="Times New Roman" w:cs="Times New Roman"/>
          <w:i/>
          <w:sz w:val="24"/>
          <w:szCs w:val="24"/>
        </w:rPr>
        <w:t>self disclosure</w:t>
      </w:r>
      <w:r w:rsidRPr="00D7483D">
        <w:rPr>
          <w:rFonts w:ascii="Times New Roman" w:hAnsi="Times New Roman" w:cs="Times New Roman"/>
          <w:sz w:val="24"/>
          <w:szCs w:val="24"/>
        </w:rPr>
        <w:t xml:space="preserve"> pun bisa bersifat eksplisit.</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Dalam hal ini, informasi diri lebih bersifat rahasia karena tidak mungkin diketahui orang lain, kecuali diberitahukan sendiri oleh individu yang bersangkutan.</w:t>
      </w:r>
      <w:proofErr w:type="gramEnd"/>
      <w:r w:rsidRPr="00D7483D">
        <w:rPr>
          <w:rFonts w:ascii="Times New Roman" w:hAnsi="Times New Roman" w:cs="Times New Roman"/>
          <w:sz w:val="24"/>
          <w:szCs w:val="24"/>
        </w:rPr>
        <w:t xml:space="preserve"> </w:t>
      </w:r>
    </w:p>
    <w:p w:rsidR="00A35566" w:rsidRPr="00CE6541" w:rsidRDefault="00A35566" w:rsidP="00A35566">
      <w:pPr>
        <w:spacing w:line="480" w:lineRule="auto"/>
        <w:ind w:firstLine="720"/>
        <w:jc w:val="both"/>
        <w:rPr>
          <w:rFonts w:ascii="Times New Roman" w:hAnsi="Times New Roman" w:cs="Times New Roman"/>
          <w:sz w:val="24"/>
          <w:szCs w:val="24"/>
        </w:rPr>
      </w:pPr>
      <w:r w:rsidRPr="00CE6541">
        <w:rPr>
          <w:rFonts w:ascii="Times New Roman" w:hAnsi="Times New Roman" w:cs="Times New Roman"/>
          <w:sz w:val="24"/>
          <w:szCs w:val="24"/>
        </w:rPr>
        <w:t>Menurut Derlega dan Grzelak (dalam</w:t>
      </w:r>
      <w:r>
        <w:rPr>
          <w:rFonts w:ascii="Times New Roman" w:hAnsi="Times New Roman" w:cs="Times New Roman"/>
          <w:sz w:val="24"/>
          <w:szCs w:val="24"/>
        </w:rPr>
        <w:t xml:space="preserve"> Taylor, 2009</w:t>
      </w:r>
      <w:r w:rsidRPr="00CE6541">
        <w:rPr>
          <w:rFonts w:ascii="Times New Roman" w:hAnsi="Times New Roman" w:cs="Times New Roman"/>
          <w:sz w:val="24"/>
          <w:szCs w:val="24"/>
        </w:rPr>
        <w:t xml:space="preserve">) ada lima fungsi </w:t>
      </w:r>
      <w:r w:rsidRPr="00CE6541">
        <w:rPr>
          <w:rFonts w:ascii="Times New Roman" w:hAnsi="Times New Roman" w:cs="Times New Roman"/>
          <w:i/>
          <w:sz w:val="24"/>
          <w:szCs w:val="24"/>
        </w:rPr>
        <w:t>self disclosure</w:t>
      </w:r>
      <w:r w:rsidRPr="00CE6541">
        <w:rPr>
          <w:rFonts w:ascii="Times New Roman" w:hAnsi="Times New Roman" w:cs="Times New Roman"/>
          <w:sz w:val="24"/>
          <w:szCs w:val="24"/>
        </w:rPr>
        <w:t xml:space="preserve"> </w:t>
      </w:r>
      <w:proofErr w:type="gramStart"/>
      <w:r w:rsidRPr="00CE6541">
        <w:rPr>
          <w:rFonts w:ascii="Times New Roman" w:hAnsi="Times New Roman" w:cs="Times New Roman"/>
          <w:sz w:val="24"/>
          <w:szCs w:val="24"/>
        </w:rPr>
        <w:t>yaitu :</w:t>
      </w:r>
      <w:proofErr w:type="gramEnd"/>
    </w:p>
    <w:p w:rsidR="00A35566" w:rsidRPr="00CE6541" w:rsidRDefault="00A35566" w:rsidP="00A35566">
      <w:pPr>
        <w:pStyle w:val="ListParagraph"/>
        <w:numPr>
          <w:ilvl w:val="0"/>
          <w:numId w:val="13"/>
        </w:numPr>
        <w:spacing w:line="480" w:lineRule="auto"/>
        <w:jc w:val="both"/>
        <w:rPr>
          <w:rFonts w:ascii="Times New Roman" w:hAnsi="Times New Roman" w:cs="Times New Roman"/>
          <w:sz w:val="24"/>
          <w:szCs w:val="24"/>
        </w:rPr>
      </w:pPr>
      <w:r w:rsidRPr="00CE6541">
        <w:rPr>
          <w:rFonts w:ascii="Times New Roman" w:hAnsi="Times New Roman" w:cs="Times New Roman"/>
          <w:sz w:val="24"/>
          <w:szCs w:val="24"/>
        </w:rPr>
        <w:t xml:space="preserve">Ekspresif </w:t>
      </w:r>
    </w:p>
    <w:p w:rsidR="00A35566" w:rsidRPr="00CE6541" w:rsidRDefault="00A35566" w:rsidP="00A35566">
      <w:pPr>
        <w:pStyle w:val="ListParagraph"/>
        <w:spacing w:line="480" w:lineRule="auto"/>
        <w:ind w:left="900"/>
        <w:jc w:val="both"/>
        <w:rPr>
          <w:rFonts w:ascii="Times New Roman" w:hAnsi="Times New Roman" w:cs="Times New Roman"/>
          <w:sz w:val="24"/>
          <w:szCs w:val="24"/>
        </w:rPr>
      </w:pPr>
      <w:proofErr w:type="gramStart"/>
      <w:r w:rsidRPr="00CE6541">
        <w:rPr>
          <w:rFonts w:ascii="Times New Roman" w:hAnsi="Times New Roman" w:cs="Times New Roman"/>
          <w:sz w:val="24"/>
          <w:szCs w:val="24"/>
        </w:rPr>
        <w:t>Dalam kehidupan ini terkadang manusiamengalami suatu kekecewaan atau kekesalan, baik yang menyangkut pekerjaan ataupun yang lainnya.</w:t>
      </w:r>
      <w:proofErr w:type="gramEnd"/>
      <w:r w:rsidRPr="00CE6541">
        <w:rPr>
          <w:rFonts w:ascii="Times New Roman" w:hAnsi="Times New Roman" w:cs="Times New Roman"/>
          <w:sz w:val="24"/>
          <w:szCs w:val="24"/>
        </w:rPr>
        <w:t xml:space="preserve"> Untuk membuang semua kekesalan ini biasanya </w:t>
      </w:r>
      <w:proofErr w:type="gramStart"/>
      <w:r w:rsidRPr="00CE6541">
        <w:rPr>
          <w:rFonts w:ascii="Times New Roman" w:hAnsi="Times New Roman" w:cs="Times New Roman"/>
          <w:sz w:val="24"/>
          <w:szCs w:val="24"/>
        </w:rPr>
        <w:t>akan</w:t>
      </w:r>
      <w:proofErr w:type="gramEnd"/>
      <w:r w:rsidRPr="00CE6541">
        <w:rPr>
          <w:rFonts w:ascii="Times New Roman" w:hAnsi="Times New Roman" w:cs="Times New Roman"/>
          <w:sz w:val="24"/>
          <w:szCs w:val="24"/>
        </w:rPr>
        <w:t xml:space="preserve"> merasa senang bila bercerita pada teman yang sudah dipercaya. </w:t>
      </w:r>
      <w:proofErr w:type="gramStart"/>
      <w:r w:rsidRPr="00CE6541">
        <w:rPr>
          <w:rFonts w:ascii="Times New Roman" w:hAnsi="Times New Roman" w:cs="Times New Roman"/>
          <w:sz w:val="24"/>
          <w:szCs w:val="24"/>
        </w:rPr>
        <w:t>Dengan pengungkapan diri semacam ini manusia mendpatkan kesempatan untuk mengekspresikan perasaannya.</w:t>
      </w:r>
      <w:proofErr w:type="gramEnd"/>
    </w:p>
    <w:p w:rsidR="00A35566" w:rsidRPr="00CE6541" w:rsidRDefault="00A35566" w:rsidP="00A35566">
      <w:pPr>
        <w:pStyle w:val="ListParagraph"/>
        <w:numPr>
          <w:ilvl w:val="0"/>
          <w:numId w:val="13"/>
        </w:numPr>
        <w:spacing w:line="480" w:lineRule="auto"/>
        <w:jc w:val="both"/>
        <w:rPr>
          <w:rFonts w:ascii="Times New Roman" w:hAnsi="Times New Roman" w:cs="Times New Roman"/>
          <w:sz w:val="24"/>
          <w:szCs w:val="24"/>
        </w:rPr>
      </w:pPr>
      <w:r w:rsidRPr="00CE6541">
        <w:rPr>
          <w:rFonts w:ascii="Times New Roman" w:hAnsi="Times New Roman" w:cs="Times New Roman"/>
          <w:sz w:val="24"/>
          <w:szCs w:val="24"/>
        </w:rPr>
        <w:t>Penjernihan Diri</w:t>
      </w:r>
    </w:p>
    <w:p w:rsidR="00A35566" w:rsidRPr="00CE6541" w:rsidRDefault="00A35566" w:rsidP="00A35566">
      <w:pPr>
        <w:pStyle w:val="ListParagraph"/>
        <w:spacing w:line="480" w:lineRule="auto"/>
        <w:ind w:left="900"/>
        <w:jc w:val="both"/>
        <w:rPr>
          <w:rFonts w:ascii="Times New Roman" w:hAnsi="Times New Roman" w:cs="Times New Roman"/>
          <w:sz w:val="24"/>
          <w:szCs w:val="24"/>
        </w:rPr>
      </w:pPr>
      <w:r w:rsidRPr="00CE6541">
        <w:rPr>
          <w:rFonts w:ascii="Times New Roman" w:hAnsi="Times New Roman" w:cs="Times New Roman"/>
          <w:sz w:val="24"/>
          <w:szCs w:val="24"/>
        </w:rPr>
        <w:t xml:space="preserve">Dengan saling berbagai rasa serta menceritakan perasaan dan masalah yang sedang dihadapi kepada orang lain, manusia berharap agar dapat memperoleh penjelasan dan pemahaman orang lain </w:t>
      </w:r>
      <w:proofErr w:type="gramStart"/>
      <w:r w:rsidRPr="00CE6541">
        <w:rPr>
          <w:rFonts w:ascii="Times New Roman" w:hAnsi="Times New Roman" w:cs="Times New Roman"/>
          <w:sz w:val="24"/>
          <w:szCs w:val="24"/>
        </w:rPr>
        <w:t>akan</w:t>
      </w:r>
      <w:proofErr w:type="gramEnd"/>
      <w:r w:rsidRPr="00CE6541">
        <w:rPr>
          <w:rFonts w:ascii="Times New Roman" w:hAnsi="Times New Roman" w:cs="Times New Roman"/>
          <w:sz w:val="24"/>
          <w:szCs w:val="24"/>
        </w:rPr>
        <w:t xml:space="preserve"> masalah yang dihadapi sehingga pikiran kan menjadi lebih jernih da dapat melihat duduk persoalannya dengan lebih baik.</w:t>
      </w:r>
    </w:p>
    <w:p w:rsidR="00A35566" w:rsidRPr="00CE6541" w:rsidRDefault="00A35566" w:rsidP="00A35566">
      <w:pPr>
        <w:pStyle w:val="ListParagraph"/>
        <w:numPr>
          <w:ilvl w:val="0"/>
          <w:numId w:val="13"/>
        </w:numPr>
        <w:spacing w:line="480" w:lineRule="auto"/>
        <w:jc w:val="both"/>
        <w:rPr>
          <w:rFonts w:ascii="Times New Roman" w:hAnsi="Times New Roman" w:cs="Times New Roman"/>
          <w:sz w:val="24"/>
          <w:szCs w:val="24"/>
        </w:rPr>
      </w:pPr>
      <w:r w:rsidRPr="00CE6541">
        <w:rPr>
          <w:rFonts w:ascii="Times New Roman" w:hAnsi="Times New Roman" w:cs="Times New Roman"/>
          <w:sz w:val="24"/>
          <w:szCs w:val="24"/>
        </w:rPr>
        <w:t>Keabsahan Sosial</w:t>
      </w:r>
    </w:p>
    <w:p w:rsidR="00A35566" w:rsidRPr="00CE6541" w:rsidRDefault="00A35566" w:rsidP="00A35566">
      <w:pPr>
        <w:pStyle w:val="ListParagraph"/>
        <w:spacing w:line="480" w:lineRule="auto"/>
        <w:ind w:left="900"/>
        <w:jc w:val="both"/>
        <w:rPr>
          <w:rFonts w:ascii="Times New Roman" w:hAnsi="Times New Roman" w:cs="Times New Roman"/>
          <w:sz w:val="24"/>
          <w:szCs w:val="24"/>
        </w:rPr>
      </w:pPr>
      <w:r w:rsidRPr="00CE6541">
        <w:rPr>
          <w:rFonts w:ascii="Times New Roman" w:hAnsi="Times New Roman" w:cs="Times New Roman"/>
          <w:sz w:val="24"/>
          <w:szCs w:val="24"/>
        </w:rPr>
        <w:t xml:space="preserve">Setelah selesai membericarakan masalah yang sedang dihadapi, biasanya pendengar </w:t>
      </w:r>
      <w:proofErr w:type="gramStart"/>
      <w:r w:rsidRPr="00CE6541">
        <w:rPr>
          <w:rFonts w:ascii="Times New Roman" w:hAnsi="Times New Roman" w:cs="Times New Roman"/>
          <w:sz w:val="24"/>
          <w:szCs w:val="24"/>
        </w:rPr>
        <w:t>akan</w:t>
      </w:r>
      <w:proofErr w:type="gramEnd"/>
      <w:r w:rsidRPr="00CE6541">
        <w:rPr>
          <w:rFonts w:ascii="Times New Roman" w:hAnsi="Times New Roman" w:cs="Times New Roman"/>
          <w:sz w:val="24"/>
          <w:szCs w:val="24"/>
        </w:rPr>
        <w:t xml:space="preserve"> memberikan tanggapan mengenai permasalahan tersebut. Sehingga dengan demikian, </w:t>
      </w:r>
      <w:proofErr w:type="gramStart"/>
      <w:r w:rsidRPr="00CE6541">
        <w:rPr>
          <w:rFonts w:ascii="Times New Roman" w:hAnsi="Times New Roman" w:cs="Times New Roman"/>
          <w:sz w:val="24"/>
          <w:szCs w:val="24"/>
        </w:rPr>
        <w:t>akan</w:t>
      </w:r>
      <w:proofErr w:type="gramEnd"/>
      <w:r w:rsidRPr="00CE6541">
        <w:rPr>
          <w:rFonts w:ascii="Times New Roman" w:hAnsi="Times New Roman" w:cs="Times New Roman"/>
          <w:sz w:val="24"/>
          <w:szCs w:val="24"/>
        </w:rPr>
        <w:t xml:space="preserve"> mendapatkan suaatu informasi yang bermanfaat.</w:t>
      </w:r>
    </w:p>
    <w:p w:rsidR="00A35566" w:rsidRPr="00CE6541" w:rsidRDefault="00A35566" w:rsidP="00A35566">
      <w:pPr>
        <w:pStyle w:val="ListParagraph"/>
        <w:numPr>
          <w:ilvl w:val="0"/>
          <w:numId w:val="13"/>
        </w:numPr>
        <w:spacing w:line="480" w:lineRule="auto"/>
        <w:jc w:val="both"/>
        <w:rPr>
          <w:rFonts w:ascii="Times New Roman" w:hAnsi="Times New Roman" w:cs="Times New Roman"/>
          <w:sz w:val="24"/>
          <w:szCs w:val="24"/>
        </w:rPr>
      </w:pPr>
      <w:r w:rsidRPr="00CE6541">
        <w:rPr>
          <w:rFonts w:ascii="Times New Roman" w:hAnsi="Times New Roman" w:cs="Times New Roman"/>
          <w:sz w:val="24"/>
          <w:szCs w:val="24"/>
        </w:rPr>
        <w:t>Kendali Sosial</w:t>
      </w:r>
    </w:p>
    <w:p w:rsidR="00A35566" w:rsidRPr="00CE6541" w:rsidRDefault="00A35566" w:rsidP="00A35566">
      <w:pPr>
        <w:pStyle w:val="ListParagraph"/>
        <w:spacing w:line="480" w:lineRule="auto"/>
        <w:ind w:left="900"/>
        <w:jc w:val="both"/>
        <w:rPr>
          <w:rFonts w:ascii="Times New Roman" w:hAnsi="Times New Roman" w:cs="Times New Roman"/>
          <w:sz w:val="24"/>
          <w:szCs w:val="24"/>
        </w:rPr>
      </w:pPr>
      <w:r w:rsidRPr="00CE6541">
        <w:rPr>
          <w:rFonts w:ascii="Times New Roman" w:hAnsi="Times New Roman" w:cs="Times New Roman"/>
          <w:sz w:val="24"/>
          <w:szCs w:val="24"/>
        </w:rPr>
        <w:lastRenderedPageBreak/>
        <w:t xml:space="preserve">Seseorang dapat mengemukakan atau menyembunyikan informasi tentang keadaan dirinya yang </w:t>
      </w:r>
      <w:proofErr w:type="gramStart"/>
      <w:r w:rsidRPr="00CE6541">
        <w:rPr>
          <w:rFonts w:ascii="Times New Roman" w:hAnsi="Times New Roman" w:cs="Times New Roman"/>
          <w:sz w:val="24"/>
          <w:szCs w:val="24"/>
        </w:rPr>
        <w:t>aka</w:t>
      </w:r>
      <w:r>
        <w:rPr>
          <w:rFonts w:ascii="Times New Roman" w:hAnsi="Times New Roman" w:cs="Times New Roman"/>
          <w:sz w:val="24"/>
          <w:szCs w:val="24"/>
        </w:rPr>
        <w:t>n</w:t>
      </w:r>
      <w:proofErr w:type="gramEnd"/>
      <w:r>
        <w:rPr>
          <w:rFonts w:ascii="Times New Roman" w:hAnsi="Times New Roman" w:cs="Times New Roman"/>
          <w:sz w:val="24"/>
          <w:szCs w:val="24"/>
        </w:rPr>
        <w:t xml:space="preserve"> dimaksudkan untuk mengadakan k</w:t>
      </w:r>
      <w:r w:rsidRPr="00CE6541">
        <w:rPr>
          <w:rFonts w:ascii="Times New Roman" w:hAnsi="Times New Roman" w:cs="Times New Roman"/>
          <w:sz w:val="24"/>
          <w:szCs w:val="24"/>
        </w:rPr>
        <w:t>ontrol sosial, misalnya orang akan mengatakan sesuatu yang dapat menimbulkan kesan baik tentang dirinya.</w:t>
      </w:r>
    </w:p>
    <w:p w:rsidR="00A35566" w:rsidRPr="00CE6541" w:rsidRDefault="00A35566" w:rsidP="00A35566">
      <w:pPr>
        <w:pStyle w:val="ListParagraph"/>
        <w:numPr>
          <w:ilvl w:val="0"/>
          <w:numId w:val="13"/>
        </w:numPr>
        <w:spacing w:line="480" w:lineRule="auto"/>
        <w:jc w:val="both"/>
        <w:rPr>
          <w:rFonts w:ascii="Times New Roman" w:hAnsi="Times New Roman" w:cs="Times New Roman"/>
          <w:sz w:val="24"/>
          <w:szCs w:val="24"/>
        </w:rPr>
      </w:pPr>
      <w:r w:rsidRPr="00CE6541">
        <w:rPr>
          <w:rFonts w:ascii="Times New Roman" w:hAnsi="Times New Roman" w:cs="Times New Roman"/>
          <w:sz w:val="24"/>
          <w:szCs w:val="24"/>
        </w:rPr>
        <w:t>Perkembangan Hubungan</w:t>
      </w:r>
    </w:p>
    <w:p w:rsidR="00A35566" w:rsidRDefault="00A35566" w:rsidP="00A35566">
      <w:pPr>
        <w:pStyle w:val="ListParagraph"/>
        <w:spacing w:line="480" w:lineRule="auto"/>
        <w:ind w:left="900"/>
        <w:jc w:val="both"/>
        <w:rPr>
          <w:rFonts w:ascii="Times New Roman" w:hAnsi="Times New Roman" w:cs="Times New Roman"/>
          <w:sz w:val="24"/>
          <w:szCs w:val="24"/>
        </w:rPr>
      </w:pPr>
      <w:r w:rsidRPr="00CE6541">
        <w:rPr>
          <w:rFonts w:ascii="Times New Roman" w:hAnsi="Times New Roman" w:cs="Times New Roman"/>
          <w:sz w:val="24"/>
          <w:szCs w:val="24"/>
        </w:rPr>
        <w:t xml:space="preserve">Saling berbagi rasa dan informasi tentang diri kita kepada orang </w:t>
      </w:r>
      <w:proofErr w:type="gramStart"/>
      <w:r w:rsidRPr="00CE6541">
        <w:rPr>
          <w:rFonts w:ascii="Times New Roman" w:hAnsi="Times New Roman" w:cs="Times New Roman"/>
          <w:sz w:val="24"/>
          <w:szCs w:val="24"/>
        </w:rPr>
        <w:t>lain</w:t>
      </w:r>
      <w:proofErr w:type="gramEnd"/>
      <w:r w:rsidRPr="00CE6541">
        <w:rPr>
          <w:rFonts w:ascii="Times New Roman" w:hAnsi="Times New Roman" w:cs="Times New Roman"/>
          <w:sz w:val="24"/>
          <w:szCs w:val="24"/>
        </w:rPr>
        <w:t xml:space="preserve"> serta saling mempercayai merupakan saran yang paling penting dalam usaha merintis suatu hubungan sehingga akan semakin meningkatkan derajat keakraban.</w:t>
      </w:r>
    </w:p>
    <w:p w:rsidR="00A35566" w:rsidRPr="00D7483D" w:rsidRDefault="00A35566" w:rsidP="009C4AC4">
      <w:pPr>
        <w:spacing w:line="480" w:lineRule="auto"/>
        <w:jc w:val="both"/>
        <w:rPr>
          <w:rFonts w:ascii="Times New Roman" w:hAnsi="Times New Roman" w:cs="Times New Roman"/>
          <w:sz w:val="24"/>
          <w:szCs w:val="24"/>
        </w:rPr>
      </w:pPr>
    </w:p>
    <w:p w:rsidR="009C4AC4" w:rsidRPr="00D7483D" w:rsidRDefault="009C4AC4" w:rsidP="009C4AC4">
      <w:pPr>
        <w:autoSpaceDE w:val="0"/>
        <w:autoSpaceDN w:val="0"/>
        <w:adjustRightInd w:val="0"/>
        <w:spacing w:after="0" w:line="480" w:lineRule="auto"/>
        <w:ind w:firstLine="720"/>
        <w:jc w:val="both"/>
        <w:rPr>
          <w:rFonts w:ascii="Times New Roman" w:hAnsi="Times New Roman" w:cs="Times New Roman"/>
          <w:sz w:val="24"/>
          <w:szCs w:val="24"/>
        </w:rPr>
      </w:pPr>
      <w:r w:rsidRPr="00D7483D">
        <w:rPr>
          <w:rFonts w:ascii="Times New Roman" w:hAnsi="Times New Roman" w:cs="Times New Roman"/>
          <w:sz w:val="24"/>
          <w:szCs w:val="24"/>
        </w:rPr>
        <w:t>Altman &amp; Taylor (</w:t>
      </w:r>
      <w:r>
        <w:rPr>
          <w:rFonts w:ascii="Times New Roman" w:hAnsi="Times New Roman" w:cs="Times New Roman"/>
          <w:sz w:val="24"/>
          <w:szCs w:val="24"/>
        </w:rPr>
        <w:t>2006</w:t>
      </w:r>
      <w:r w:rsidRPr="00D7483D">
        <w:rPr>
          <w:rFonts w:ascii="Times New Roman" w:hAnsi="Times New Roman" w:cs="Times New Roman"/>
          <w:sz w:val="24"/>
          <w:szCs w:val="24"/>
        </w:rPr>
        <w:t xml:space="preserve">) mengemukakan 5 aspek dalam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xml:space="preserve"> yaitu:</w:t>
      </w:r>
    </w:p>
    <w:p w:rsidR="009C4AC4" w:rsidRPr="00D7483D" w:rsidRDefault="009C4AC4" w:rsidP="009C4AC4">
      <w:pPr>
        <w:pStyle w:val="ListParagraph"/>
        <w:numPr>
          <w:ilvl w:val="0"/>
          <w:numId w:val="16"/>
        </w:numPr>
        <w:autoSpaceDE w:val="0"/>
        <w:autoSpaceDN w:val="0"/>
        <w:adjustRightInd w:val="0"/>
        <w:spacing w:after="0" w:line="480" w:lineRule="auto"/>
        <w:jc w:val="both"/>
        <w:rPr>
          <w:rFonts w:ascii="Times New Roman" w:hAnsi="Times New Roman" w:cs="Times New Roman"/>
          <w:iCs/>
          <w:sz w:val="24"/>
          <w:szCs w:val="24"/>
        </w:rPr>
      </w:pPr>
      <w:r w:rsidRPr="00D7483D">
        <w:rPr>
          <w:rFonts w:ascii="Times New Roman" w:hAnsi="Times New Roman" w:cs="Times New Roman"/>
          <w:iCs/>
          <w:sz w:val="24"/>
          <w:szCs w:val="24"/>
        </w:rPr>
        <w:t>K</w:t>
      </w:r>
      <w:r>
        <w:rPr>
          <w:rFonts w:ascii="Times New Roman" w:hAnsi="Times New Roman" w:cs="Times New Roman"/>
          <w:iCs/>
          <w:sz w:val="24"/>
          <w:szCs w:val="24"/>
        </w:rPr>
        <w:t>etepatan</w:t>
      </w:r>
      <w:r w:rsidRPr="001A4579">
        <w:rPr>
          <w:rFonts w:ascii="Times New Roman" w:hAnsi="Times New Roman" w:cs="Times New Roman"/>
          <w:iCs/>
          <w:sz w:val="24"/>
          <w:szCs w:val="24"/>
        </w:rPr>
        <w:t>:</w:t>
      </w:r>
      <w:r w:rsidRPr="00D7483D">
        <w:rPr>
          <w:rFonts w:ascii="Times New Roman" w:hAnsi="Times New Roman" w:cs="Times New Roman"/>
          <w:iCs/>
          <w:sz w:val="24"/>
          <w:szCs w:val="24"/>
        </w:rPr>
        <w:t xml:space="preserve"> Ketepatan mengacu pada apakah seorang individu mengungkapkan informasi pribadinya dengan relevan dan untuk peristiwa dimana individu terlibat atau   tidak (sekarang dan disini). </w:t>
      </w:r>
      <w:r w:rsidRPr="00D7483D">
        <w:rPr>
          <w:rFonts w:ascii="Times New Roman" w:hAnsi="Times New Roman" w:cs="Times New Roman"/>
          <w:i/>
          <w:iCs/>
          <w:sz w:val="24"/>
          <w:szCs w:val="24"/>
        </w:rPr>
        <w:t>Self disclosure</w:t>
      </w:r>
      <w:r w:rsidRPr="00D7483D">
        <w:rPr>
          <w:rFonts w:ascii="Times New Roman" w:hAnsi="Times New Roman" w:cs="Times New Roman"/>
          <w:iCs/>
          <w:sz w:val="24"/>
          <w:szCs w:val="24"/>
        </w:rPr>
        <w:t xml:space="preserve"> sering sekali tidak tepat atau tidak sesuai ketika menyimpang dari norma-norma. Sebuah </w:t>
      </w:r>
      <w:r w:rsidRPr="00D7483D">
        <w:rPr>
          <w:rFonts w:ascii="Times New Roman" w:hAnsi="Times New Roman" w:cs="Times New Roman"/>
          <w:i/>
          <w:iCs/>
          <w:sz w:val="24"/>
          <w:szCs w:val="24"/>
        </w:rPr>
        <w:t>self disclosure</w:t>
      </w:r>
      <w:r w:rsidRPr="00D7483D">
        <w:rPr>
          <w:rFonts w:ascii="Times New Roman" w:hAnsi="Times New Roman" w:cs="Times New Roman"/>
          <w:iCs/>
          <w:sz w:val="24"/>
          <w:szCs w:val="24"/>
        </w:rPr>
        <w:t xml:space="preserve"> mungkin </w:t>
      </w:r>
      <w:proofErr w:type="gramStart"/>
      <w:r w:rsidRPr="00D7483D">
        <w:rPr>
          <w:rFonts w:ascii="Times New Roman" w:hAnsi="Times New Roman" w:cs="Times New Roman"/>
          <w:iCs/>
          <w:sz w:val="24"/>
          <w:szCs w:val="24"/>
        </w:rPr>
        <w:t>akan</w:t>
      </w:r>
      <w:proofErr w:type="gramEnd"/>
      <w:r w:rsidRPr="00D7483D">
        <w:rPr>
          <w:rFonts w:ascii="Times New Roman" w:hAnsi="Times New Roman" w:cs="Times New Roman"/>
          <w:iCs/>
          <w:sz w:val="24"/>
          <w:szCs w:val="24"/>
        </w:rPr>
        <w:t xml:space="preserve"> menyimpang dari norma dalam hubungan yang spesifik jika individu tidak sadar akan norma-norma tersebut. Individu harus bertanggung jawab terhadap resikonya, meskipun bertentangan dengan </w:t>
      </w:r>
      <w:proofErr w:type="gramStart"/>
      <w:r w:rsidRPr="00D7483D">
        <w:rPr>
          <w:rFonts w:ascii="Times New Roman" w:hAnsi="Times New Roman" w:cs="Times New Roman"/>
          <w:iCs/>
          <w:sz w:val="24"/>
          <w:szCs w:val="24"/>
        </w:rPr>
        <w:t>norma</w:t>
      </w:r>
      <w:proofErr w:type="gramEnd"/>
      <w:r w:rsidRPr="00D7483D">
        <w:rPr>
          <w:rFonts w:ascii="Times New Roman" w:hAnsi="Times New Roman" w:cs="Times New Roman"/>
          <w:iCs/>
          <w:sz w:val="24"/>
          <w:szCs w:val="24"/>
        </w:rPr>
        <w:t xml:space="preserve">. </w:t>
      </w:r>
      <w:r w:rsidRPr="00D7483D">
        <w:rPr>
          <w:rFonts w:ascii="Times New Roman" w:hAnsi="Times New Roman" w:cs="Times New Roman"/>
          <w:i/>
          <w:iCs/>
          <w:sz w:val="24"/>
          <w:szCs w:val="24"/>
        </w:rPr>
        <w:t>Self disclosure</w:t>
      </w:r>
      <w:r w:rsidRPr="00D7483D">
        <w:rPr>
          <w:rFonts w:ascii="Times New Roman" w:hAnsi="Times New Roman" w:cs="Times New Roman"/>
          <w:iCs/>
          <w:sz w:val="24"/>
          <w:szCs w:val="24"/>
        </w:rPr>
        <w:t xml:space="preserve"> yang</w:t>
      </w:r>
      <w:r>
        <w:rPr>
          <w:rFonts w:ascii="Times New Roman" w:hAnsi="Times New Roman" w:cs="Times New Roman"/>
          <w:iCs/>
          <w:sz w:val="24"/>
          <w:szCs w:val="24"/>
        </w:rPr>
        <w:t xml:space="preserve"> </w:t>
      </w:r>
      <w:r w:rsidRPr="00D7483D">
        <w:rPr>
          <w:rFonts w:ascii="Times New Roman" w:hAnsi="Times New Roman" w:cs="Times New Roman"/>
          <w:iCs/>
          <w:sz w:val="24"/>
          <w:szCs w:val="24"/>
        </w:rPr>
        <w:t xml:space="preserve">tepat dan sesuai meningkatkan reaksi yang positif dari partisipan atau pendengar. Pernyataan negatif berkaitan dengan penilaian diri yang sifatnya menyalahkan diri, sedangkan pernyataan positif merupakan pernyataan yang termasuk kategori pujian. </w:t>
      </w:r>
    </w:p>
    <w:p w:rsidR="009C4AC4" w:rsidRPr="00D7483D" w:rsidRDefault="009C4AC4" w:rsidP="009C4AC4">
      <w:pPr>
        <w:pStyle w:val="ListParagraph"/>
        <w:numPr>
          <w:ilvl w:val="0"/>
          <w:numId w:val="16"/>
        </w:numPr>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Motivasi:</w:t>
      </w:r>
      <w:r w:rsidRPr="00D7483D">
        <w:rPr>
          <w:rFonts w:ascii="Times New Roman" w:hAnsi="Times New Roman" w:cs="Times New Roman"/>
          <w:iCs/>
          <w:sz w:val="24"/>
          <w:szCs w:val="24"/>
        </w:rPr>
        <w:t xml:space="preserve"> Motivasi berkaitan dengan </w:t>
      </w:r>
      <w:proofErr w:type="gramStart"/>
      <w:r w:rsidRPr="00D7483D">
        <w:rPr>
          <w:rFonts w:ascii="Times New Roman" w:hAnsi="Times New Roman" w:cs="Times New Roman"/>
          <w:iCs/>
          <w:sz w:val="24"/>
          <w:szCs w:val="24"/>
        </w:rPr>
        <w:t>apa</w:t>
      </w:r>
      <w:proofErr w:type="gramEnd"/>
      <w:r w:rsidRPr="00D7483D">
        <w:rPr>
          <w:rFonts w:ascii="Times New Roman" w:hAnsi="Times New Roman" w:cs="Times New Roman"/>
          <w:iCs/>
          <w:sz w:val="24"/>
          <w:szCs w:val="24"/>
        </w:rPr>
        <w:t xml:space="preserve"> yang menjadi dorongan seseorang untuk mengungkapkan dirinya kepada orang lain. Dorongan tersebut berasal dari dalam diri maupun dari luar. Dorongan dari dalam berkaitan dengan </w:t>
      </w:r>
      <w:proofErr w:type="gramStart"/>
      <w:r w:rsidRPr="00D7483D">
        <w:rPr>
          <w:rFonts w:ascii="Times New Roman" w:hAnsi="Times New Roman" w:cs="Times New Roman"/>
          <w:iCs/>
          <w:sz w:val="24"/>
          <w:szCs w:val="24"/>
        </w:rPr>
        <w:t>apa</w:t>
      </w:r>
      <w:proofErr w:type="gramEnd"/>
      <w:r w:rsidRPr="00D7483D">
        <w:rPr>
          <w:rFonts w:ascii="Times New Roman" w:hAnsi="Times New Roman" w:cs="Times New Roman"/>
          <w:iCs/>
          <w:sz w:val="24"/>
          <w:szCs w:val="24"/>
        </w:rPr>
        <w:t xml:space="preserve"> yang menjadi keinginan </w:t>
      </w:r>
      <w:r w:rsidRPr="00D7483D">
        <w:rPr>
          <w:rFonts w:ascii="Times New Roman" w:hAnsi="Times New Roman" w:cs="Times New Roman"/>
          <w:iCs/>
          <w:sz w:val="24"/>
          <w:szCs w:val="24"/>
        </w:rPr>
        <w:lastRenderedPageBreak/>
        <w:t xml:space="preserve">atau tujuan seseorang melakukan </w:t>
      </w:r>
      <w:r w:rsidRPr="00D7483D">
        <w:rPr>
          <w:rFonts w:ascii="Times New Roman" w:hAnsi="Times New Roman" w:cs="Times New Roman"/>
          <w:i/>
          <w:iCs/>
          <w:sz w:val="24"/>
          <w:szCs w:val="24"/>
        </w:rPr>
        <w:t>self disclosure</w:t>
      </w:r>
      <w:r w:rsidRPr="00D7483D">
        <w:rPr>
          <w:rFonts w:ascii="Times New Roman" w:hAnsi="Times New Roman" w:cs="Times New Roman"/>
          <w:iCs/>
          <w:sz w:val="24"/>
          <w:szCs w:val="24"/>
        </w:rPr>
        <w:t>. Sedangkan dari luar,</w:t>
      </w:r>
      <w:r>
        <w:rPr>
          <w:rFonts w:ascii="Times New Roman" w:hAnsi="Times New Roman" w:cs="Times New Roman"/>
          <w:iCs/>
          <w:sz w:val="24"/>
          <w:szCs w:val="24"/>
        </w:rPr>
        <w:t xml:space="preserve"> </w:t>
      </w:r>
      <w:r w:rsidRPr="00D7483D">
        <w:rPr>
          <w:rFonts w:ascii="Times New Roman" w:hAnsi="Times New Roman" w:cs="Times New Roman"/>
          <w:iCs/>
          <w:sz w:val="24"/>
          <w:szCs w:val="24"/>
        </w:rPr>
        <w:t>dipengaruhi lingkungan keluarga</w:t>
      </w:r>
      <w:proofErr w:type="gramStart"/>
      <w:r w:rsidRPr="00D7483D">
        <w:rPr>
          <w:rFonts w:ascii="Times New Roman" w:hAnsi="Times New Roman" w:cs="Times New Roman"/>
          <w:iCs/>
          <w:sz w:val="24"/>
          <w:szCs w:val="24"/>
        </w:rPr>
        <w:t>,  sekolah</w:t>
      </w:r>
      <w:proofErr w:type="gramEnd"/>
      <w:r w:rsidRPr="00D7483D">
        <w:rPr>
          <w:rFonts w:ascii="Times New Roman" w:hAnsi="Times New Roman" w:cs="Times New Roman"/>
          <w:iCs/>
          <w:sz w:val="24"/>
          <w:szCs w:val="24"/>
        </w:rPr>
        <w:t xml:space="preserve">, dan pekerjaan. </w:t>
      </w:r>
    </w:p>
    <w:p w:rsidR="009C4AC4" w:rsidRPr="00D7483D" w:rsidRDefault="009C4AC4" w:rsidP="009C4AC4">
      <w:pPr>
        <w:pStyle w:val="ListParagraph"/>
        <w:numPr>
          <w:ilvl w:val="0"/>
          <w:numId w:val="16"/>
        </w:numPr>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Waktu</w:t>
      </w:r>
      <w:r w:rsidRPr="00D7483D">
        <w:rPr>
          <w:rFonts w:ascii="Times New Roman" w:hAnsi="Times New Roman" w:cs="Times New Roman"/>
          <w:iCs/>
          <w:sz w:val="24"/>
          <w:szCs w:val="24"/>
        </w:rPr>
        <w:t xml:space="preserve">: Waktu yang digunakan dengan seseorang </w:t>
      </w:r>
      <w:proofErr w:type="gramStart"/>
      <w:r w:rsidRPr="00D7483D">
        <w:rPr>
          <w:rFonts w:ascii="Times New Roman" w:hAnsi="Times New Roman" w:cs="Times New Roman"/>
          <w:iCs/>
          <w:sz w:val="24"/>
          <w:szCs w:val="24"/>
        </w:rPr>
        <w:t>akan</w:t>
      </w:r>
      <w:proofErr w:type="gramEnd"/>
      <w:r w:rsidRPr="00D7483D">
        <w:rPr>
          <w:rFonts w:ascii="Times New Roman" w:hAnsi="Times New Roman" w:cs="Times New Roman"/>
          <w:iCs/>
          <w:sz w:val="24"/>
          <w:szCs w:val="24"/>
        </w:rPr>
        <w:t xml:space="preserve"> cenderung meningkatkan kemungkinan terjadinya </w:t>
      </w:r>
      <w:r w:rsidRPr="00D7483D">
        <w:rPr>
          <w:rFonts w:ascii="Times New Roman" w:hAnsi="Times New Roman" w:cs="Times New Roman"/>
          <w:i/>
          <w:iCs/>
          <w:sz w:val="24"/>
          <w:szCs w:val="24"/>
        </w:rPr>
        <w:t>self disclosure</w:t>
      </w:r>
      <w:r w:rsidRPr="00D7483D">
        <w:rPr>
          <w:rFonts w:ascii="Times New Roman" w:hAnsi="Times New Roman" w:cs="Times New Roman"/>
          <w:iCs/>
          <w:sz w:val="24"/>
          <w:szCs w:val="24"/>
        </w:rPr>
        <w:t xml:space="preserve">. Pemilihan waktu yang tepat sangat penting untuk menentukan apakah seseorang dapat terbuka atau tidak. Dalam keterbukaan diri individu perlu memperhatikan kondisi orang lain. Bila waktunya kurang tepat yaitu kondisinya </w:t>
      </w:r>
      <w:proofErr w:type="gramStart"/>
      <w:r w:rsidRPr="00D7483D">
        <w:rPr>
          <w:rFonts w:ascii="Times New Roman" w:hAnsi="Times New Roman" w:cs="Times New Roman"/>
          <w:iCs/>
          <w:sz w:val="24"/>
          <w:szCs w:val="24"/>
        </w:rPr>
        <w:t>capek</w:t>
      </w:r>
      <w:proofErr w:type="gramEnd"/>
      <w:r w:rsidRPr="00D7483D">
        <w:rPr>
          <w:rFonts w:ascii="Times New Roman" w:hAnsi="Times New Roman" w:cs="Times New Roman"/>
          <w:iCs/>
          <w:sz w:val="24"/>
          <w:szCs w:val="24"/>
        </w:rPr>
        <w:t xml:space="preserve"> serta dalam keadaan sedih maka orang tersebut cenderung kurang terbuka dengan orang lain. Sedangkan waktunya tepat yaitu bahagia atau senang maka </w:t>
      </w:r>
      <w:proofErr w:type="gramStart"/>
      <w:r w:rsidRPr="00D7483D">
        <w:rPr>
          <w:rFonts w:ascii="Times New Roman" w:hAnsi="Times New Roman" w:cs="Times New Roman"/>
          <w:iCs/>
          <w:sz w:val="24"/>
          <w:szCs w:val="24"/>
        </w:rPr>
        <w:t>ia</w:t>
      </w:r>
      <w:proofErr w:type="gramEnd"/>
      <w:r w:rsidRPr="00D7483D">
        <w:rPr>
          <w:rFonts w:ascii="Times New Roman" w:hAnsi="Times New Roman" w:cs="Times New Roman"/>
          <w:iCs/>
          <w:sz w:val="24"/>
          <w:szCs w:val="24"/>
        </w:rPr>
        <w:t xml:space="preserve"> cenderung untuk terbuka dengan orang lain.</w:t>
      </w:r>
    </w:p>
    <w:p w:rsidR="009C4AC4" w:rsidRPr="00D7483D" w:rsidRDefault="009C4AC4" w:rsidP="009C4AC4">
      <w:pPr>
        <w:pStyle w:val="ListParagraph"/>
        <w:numPr>
          <w:ilvl w:val="0"/>
          <w:numId w:val="16"/>
        </w:num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iCs/>
          <w:sz w:val="24"/>
          <w:szCs w:val="24"/>
        </w:rPr>
        <w:t>Keintensifan:</w:t>
      </w:r>
      <w:r w:rsidRPr="00D7483D">
        <w:rPr>
          <w:rFonts w:ascii="Times New Roman" w:hAnsi="Times New Roman" w:cs="Times New Roman"/>
          <w:iCs/>
          <w:sz w:val="24"/>
          <w:szCs w:val="24"/>
        </w:rPr>
        <w:t xml:space="preserve"> Keintensifan seseorang dalam keterbukaan diri (</w:t>
      </w:r>
      <w:r w:rsidRPr="00D7483D">
        <w:rPr>
          <w:rFonts w:ascii="Times New Roman" w:hAnsi="Times New Roman" w:cs="Times New Roman"/>
          <w:i/>
          <w:iCs/>
          <w:sz w:val="24"/>
          <w:szCs w:val="24"/>
        </w:rPr>
        <w:t xml:space="preserve">self disclosure) </w:t>
      </w:r>
      <w:r w:rsidRPr="00D7483D">
        <w:rPr>
          <w:rFonts w:ascii="Times New Roman" w:hAnsi="Times New Roman" w:cs="Times New Roman"/>
          <w:iCs/>
          <w:sz w:val="24"/>
          <w:szCs w:val="24"/>
        </w:rPr>
        <w:t>tergantung kepada siapa seseorang mengungkapkan diri, apakah teman dekat, orangtua, teman biasa, orang yang baru dikenal.</w:t>
      </w:r>
    </w:p>
    <w:p w:rsidR="009C4AC4" w:rsidRPr="00A35566" w:rsidRDefault="009C4AC4" w:rsidP="00A35566">
      <w:pPr>
        <w:pStyle w:val="ListParagraph"/>
        <w:numPr>
          <w:ilvl w:val="0"/>
          <w:numId w:val="16"/>
        </w:num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Keluasan dan kedalaman:</w:t>
      </w:r>
      <w:r w:rsidRPr="00D7483D">
        <w:rPr>
          <w:rFonts w:ascii="Times New Roman" w:hAnsi="Times New Roman" w:cs="Times New Roman"/>
          <w:sz w:val="24"/>
          <w:szCs w:val="24"/>
        </w:rPr>
        <w:t xml:space="preserve"> dimana keluasan yaitu seseorang dapat berkomunikasi dengan siapa saja baik ornag asing maupun dengan teman dekat. Sedangkan kedalaman adalah dimana seseorang berkomunikasi denganorang dekat, yang diawali dari perkembangan hubungan yang dangkal sampai hubungan yang sangat akrab, atau mengungkapkan hal-hal yang bersifat pribadi tentang dirinya</w:t>
      </w:r>
      <w:r w:rsidR="00A35566">
        <w:rPr>
          <w:rFonts w:ascii="Times New Roman" w:hAnsi="Times New Roman" w:cs="Times New Roman"/>
          <w:sz w:val="24"/>
          <w:szCs w:val="24"/>
        </w:rPr>
        <w:t>.</w:t>
      </w:r>
    </w:p>
    <w:p w:rsidR="009C4AC4" w:rsidRPr="001A4579" w:rsidRDefault="009C4AC4" w:rsidP="009C4AC4">
      <w:pPr>
        <w:spacing w:line="480" w:lineRule="auto"/>
        <w:rPr>
          <w:rFonts w:ascii="Times New Roman" w:hAnsi="Times New Roman" w:cs="Times New Roman"/>
          <w:b/>
          <w:sz w:val="24"/>
          <w:szCs w:val="24"/>
        </w:rPr>
      </w:pPr>
      <w:r w:rsidRPr="001A4579">
        <w:rPr>
          <w:rFonts w:ascii="Times New Roman" w:hAnsi="Times New Roman" w:cs="Times New Roman"/>
          <w:b/>
          <w:sz w:val="24"/>
          <w:szCs w:val="24"/>
        </w:rPr>
        <w:t xml:space="preserve">ETNIK </w:t>
      </w:r>
    </w:p>
    <w:p w:rsidR="009C4AC4" w:rsidRPr="001A4579" w:rsidRDefault="009C4AC4" w:rsidP="009C4AC4">
      <w:pPr>
        <w:spacing w:line="480" w:lineRule="auto"/>
        <w:ind w:firstLine="720"/>
        <w:jc w:val="both"/>
        <w:rPr>
          <w:rFonts w:ascii="Times New Roman" w:hAnsi="Times New Roman" w:cs="Times New Roman"/>
          <w:sz w:val="24"/>
          <w:szCs w:val="24"/>
        </w:rPr>
      </w:pPr>
      <w:proofErr w:type="gramStart"/>
      <w:r w:rsidRPr="001A4579">
        <w:rPr>
          <w:rFonts w:ascii="Times New Roman" w:hAnsi="Times New Roman" w:cs="Times New Roman"/>
          <w:sz w:val="24"/>
          <w:szCs w:val="24"/>
        </w:rPr>
        <w:t xml:space="preserve">Istilah etnografi untuk suatu kebudayaan dengan corak khas adalah suku (dalam bahasa Inggrisdisebut </w:t>
      </w:r>
      <w:r w:rsidRPr="001A4579">
        <w:rPr>
          <w:rFonts w:ascii="Times New Roman" w:hAnsi="Times New Roman" w:cs="Times New Roman"/>
          <w:i/>
          <w:sz w:val="24"/>
          <w:szCs w:val="24"/>
        </w:rPr>
        <w:t xml:space="preserve">ethnic group </w:t>
      </w:r>
      <w:r w:rsidRPr="001A4579">
        <w:rPr>
          <w:rFonts w:ascii="Times New Roman" w:hAnsi="Times New Roman" w:cs="Times New Roman"/>
          <w:sz w:val="24"/>
          <w:szCs w:val="24"/>
        </w:rPr>
        <w:t>dan bila diterjemahkan secara harfiah “kelompok etnik”).</w:t>
      </w:r>
      <w:proofErr w:type="gramEnd"/>
      <w:r w:rsidRPr="001A4579">
        <w:rPr>
          <w:rFonts w:ascii="Times New Roman" w:hAnsi="Times New Roman" w:cs="Times New Roman"/>
          <w:sz w:val="24"/>
          <w:szCs w:val="24"/>
        </w:rPr>
        <w:t xml:space="preserve"> Konsep yang tercakup dalam istilah “suku” adalah suatu golongan manusia yang terikat oleh kesadaran dan identitas akan “kesatuan kebudayaan”, sedangkan kesadaran dan identitas tadi sering kali dikuatkan oleh kesatuan </w:t>
      </w:r>
      <w:proofErr w:type="gramStart"/>
      <w:r w:rsidRPr="001A4579">
        <w:rPr>
          <w:rFonts w:ascii="Times New Roman" w:hAnsi="Times New Roman" w:cs="Times New Roman"/>
          <w:sz w:val="24"/>
          <w:szCs w:val="24"/>
        </w:rPr>
        <w:t>bahasa(</w:t>
      </w:r>
      <w:proofErr w:type="gramEnd"/>
      <w:r w:rsidRPr="001A4579">
        <w:rPr>
          <w:rFonts w:ascii="Times New Roman" w:hAnsi="Times New Roman" w:cs="Times New Roman"/>
          <w:sz w:val="24"/>
          <w:szCs w:val="24"/>
        </w:rPr>
        <w:t xml:space="preserve"> Koentjaraningrat, 2009). </w:t>
      </w:r>
    </w:p>
    <w:p w:rsidR="009C4AC4" w:rsidRPr="00D7483D" w:rsidRDefault="009C4AC4" w:rsidP="009C4AC4">
      <w:pPr>
        <w:spacing w:line="480" w:lineRule="auto"/>
        <w:ind w:firstLine="720"/>
        <w:jc w:val="both"/>
        <w:rPr>
          <w:rFonts w:ascii="Times New Roman" w:hAnsi="Times New Roman" w:cs="Times New Roman"/>
          <w:sz w:val="24"/>
          <w:szCs w:val="24"/>
        </w:rPr>
      </w:pPr>
      <w:r w:rsidRPr="00D7483D">
        <w:rPr>
          <w:rFonts w:ascii="Times New Roman" w:hAnsi="Times New Roman" w:cs="Times New Roman"/>
          <w:sz w:val="24"/>
          <w:szCs w:val="24"/>
        </w:rPr>
        <w:lastRenderedPageBreak/>
        <w:t xml:space="preserve">Menurut Ratcliffe (2006) kelompok etnis memiliki kesamaan asal usul dan nenek moyang, memiliki pengalaman atau pengetahuan masa lalu yang sama, mempunyai identitas kelompok yang sama, dan kesamaan tersebut tercermin dalam lima faktor, yaitu (1) kekerabatan, (2) agama, (3) bahasa, (4) lokasi pemukinan kelompok, dan (5) tampilan fisik. Sedangkan Darity (2005) mendifinisikan bahwa etnik adalah kelompok yang berbeda dari kelompok yang </w:t>
      </w:r>
      <w:proofErr w:type="gramStart"/>
      <w:r w:rsidRPr="00D7483D">
        <w:rPr>
          <w:rFonts w:ascii="Times New Roman" w:hAnsi="Times New Roman" w:cs="Times New Roman"/>
          <w:sz w:val="24"/>
          <w:szCs w:val="24"/>
        </w:rPr>
        <w:t>lain</w:t>
      </w:r>
      <w:proofErr w:type="gramEnd"/>
      <w:r w:rsidRPr="00D7483D">
        <w:rPr>
          <w:rFonts w:ascii="Times New Roman" w:hAnsi="Times New Roman" w:cs="Times New Roman"/>
          <w:sz w:val="24"/>
          <w:szCs w:val="24"/>
        </w:rPr>
        <w:t xml:space="preserve"> dalam suatu masyarakat dilihat dari aspek budaya. Dengan kata lain, etnik adalah kelompok yang memiliki ciri-ciri budaya yang membedakannya dari kelompok yang lain. </w:t>
      </w:r>
    </w:p>
    <w:p w:rsidR="009C4AC4" w:rsidRPr="00D7483D" w:rsidRDefault="009C4AC4" w:rsidP="009C4AC4">
      <w:pPr>
        <w:spacing w:line="480" w:lineRule="auto"/>
        <w:jc w:val="both"/>
        <w:rPr>
          <w:rFonts w:ascii="Times New Roman" w:eastAsia="NanumGothic" w:hAnsi="Times New Roman" w:cs="Times New Roman"/>
          <w:b/>
          <w:sz w:val="24"/>
          <w:szCs w:val="24"/>
        </w:rPr>
      </w:pPr>
      <w:r w:rsidRPr="00D7483D">
        <w:rPr>
          <w:rFonts w:ascii="Times New Roman" w:eastAsia="NanumGothic" w:hAnsi="Times New Roman" w:cs="Times New Roman"/>
          <w:b/>
          <w:sz w:val="24"/>
          <w:szCs w:val="24"/>
        </w:rPr>
        <w:t xml:space="preserve">Perbedaan </w:t>
      </w:r>
      <w:r w:rsidRPr="00D7483D">
        <w:rPr>
          <w:rFonts w:ascii="Times New Roman" w:eastAsia="NanumGothic" w:hAnsi="Times New Roman" w:cs="Times New Roman"/>
          <w:b/>
          <w:i/>
          <w:sz w:val="24"/>
          <w:szCs w:val="24"/>
        </w:rPr>
        <w:t xml:space="preserve">Self Disclosure </w:t>
      </w:r>
      <w:r>
        <w:rPr>
          <w:rFonts w:ascii="Times New Roman" w:eastAsia="NanumGothic" w:hAnsi="Times New Roman" w:cs="Times New Roman"/>
          <w:b/>
          <w:sz w:val="24"/>
          <w:szCs w:val="24"/>
        </w:rPr>
        <w:t>Pada</w:t>
      </w:r>
      <w:r w:rsidRPr="00D7483D">
        <w:rPr>
          <w:rFonts w:ascii="Times New Roman" w:eastAsia="NanumGothic" w:hAnsi="Times New Roman" w:cs="Times New Roman"/>
          <w:b/>
          <w:sz w:val="24"/>
          <w:szCs w:val="24"/>
        </w:rPr>
        <w:t xml:space="preserve"> Suku Jawa dan Batak</w:t>
      </w:r>
      <w:r>
        <w:rPr>
          <w:rFonts w:ascii="Times New Roman" w:eastAsia="NanumGothic" w:hAnsi="Times New Roman" w:cs="Times New Roman"/>
          <w:b/>
          <w:sz w:val="24"/>
          <w:szCs w:val="24"/>
        </w:rPr>
        <w:t xml:space="preserve"> Toba</w:t>
      </w:r>
    </w:p>
    <w:p w:rsidR="009C4AC4" w:rsidRPr="00D7483D" w:rsidRDefault="009C4AC4" w:rsidP="009C4AC4">
      <w:pPr>
        <w:spacing w:line="480" w:lineRule="auto"/>
        <w:jc w:val="both"/>
        <w:rPr>
          <w:rFonts w:ascii="Times New Roman" w:hAnsi="Times New Roman" w:cs="Times New Roman"/>
          <w:sz w:val="24"/>
          <w:szCs w:val="24"/>
        </w:rPr>
      </w:pPr>
      <w:r w:rsidRPr="00D7483D">
        <w:rPr>
          <w:rFonts w:ascii="Times New Roman" w:hAnsi="Times New Roman" w:cs="Times New Roman"/>
          <w:sz w:val="24"/>
          <w:szCs w:val="24"/>
        </w:rPr>
        <w:t xml:space="preserve"> </w:t>
      </w:r>
    </w:p>
    <w:p w:rsidR="009C4AC4" w:rsidRPr="00D7483D" w:rsidRDefault="009C4AC4" w:rsidP="009C4AC4">
      <w:pPr>
        <w:spacing w:line="480" w:lineRule="auto"/>
        <w:jc w:val="both"/>
        <w:rPr>
          <w:rFonts w:ascii="Times New Roman" w:hAnsi="Times New Roman" w:cs="Times New Roman"/>
          <w:sz w:val="24"/>
          <w:szCs w:val="24"/>
        </w:rPr>
      </w:pPr>
      <w:r w:rsidRPr="00D7483D">
        <w:rPr>
          <w:rFonts w:ascii="Times New Roman" w:hAnsi="Times New Roman" w:cs="Times New Roman"/>
          <w:sz w:val="24"/>
          <w:szCs w:val="24"/>
        </w:rPr>
        <w:tab/>
        <w:t xml:space="preserve">Menurut Devito (1997) terdapat delapan faktor yang mempengaruhi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xml:space="preserve"> salah satunnya adalah ras,</w:t>
      </w:r>
      <w:r>
        <w:rPr>
          <w:rFonts w:ascii="Times New Roman" w:hAnsi="Times New Roman" w:cs="Times New Roman"/>
          <w:sz w:val="24"/>
          <w:szCs w:val="24"/>
        </w:rPr>
        <w:t xml:space="preserve"> suku,</w:t>
      </w:r>
      <w:r w:rsidRPr="00D7483D">
        <w:rPr>
          <w:rFonts w:ascii="Times New Roman" w:hAnsi="Times New Roman" w:cs="Times New Roman"/>
          <w:sz w:val="24"/>
          <w:szCs w:val="24"/>
        </w:rPr>
        <w:t xml:space="preserve"> kebangsaan dan </w:t>
      </w:r>
      <w:proofErr w:type="gramStart"/>
      <w:r w:rsidRPr="00D7483D">
        <w:rPr>
          <w:rFonts w:ascii="Times New Roman" w:hAnsi="Times New Roman" w:cs="Times New Roman"/>
          <w:sz w:val="24"/>
          <w:szCs w:val="24"/>
        </w:rPr>
        <w:t>usia</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 xml:space="preserve">Hal yang senada juga disampaikan oleh Matsumoto (2000) bahwa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xml:space="preserve"> seseorang dipengaruhi oleh suku atau budayanya.</w:t>
      </w:r>
      <w:proofErr w:type="gramEnd"/>
      <w:r w:rsidRPr="00D7483D">
        <w:rPr>
          <w:rFonts w:ascii="Times New Roman" w:hAnsi="Times New Roman" w:cs="Times New Roman"/>
          <w:sz w:val="24"/>
          <w:szCs w:val="24"/>
        </w:rPr>
        <w:t xml:space="preserve"> Hal ini dikarenakan suku mempengaruhi </w:t>
      </w:r>
      <w:proofErr w:type="gramStart"/>
      <w:r w:rsidRPr="00D7483D">
        <w:rPr>
          <w:rFonts w:ascii="Times New Roman" w:hAnsi="Times New Roman" w:cs="Times New Roman"/>
          <w:sz w:val="24"/>
          <w:szCs w:val="24"/>
        </w:rPr>
        <w:t>cara</w:t>
      </w:r>
      <w:proofErr w:type="gramEnd"/>
      <w:r w:rsidRPr="00D7483D">
        <w:rPr>
          <w:rFonts w:ascii="Times New Roman" w:hAnsi="Times New Roman" w:cs="Times New Roman"/>
          <w:sz w:val="24"/>
          <w:szCs w:val="24"/>
        </w:rPr>
        <w:t xml:space="preserve"> berpikir dan bersikap seseorang pada lingkungan. Sebagaimana seseorang tumbuh dan berkembang dalam budaya dan masyarakat, di sanalah dia belajar tata </w:t>
      </w:r>
      <w:proofErr w:type="gramStart"/>
      <w:r w:rsidRPr="00D7483D">
        <w:rPr>
          <w:rFonts w:ascii="Times New Roman" w:hAnsi="Times New Roman" w:cs="Times New Roman"/>
          <w:sz w:val="24"/>
          <w:szCs w:val="24"/>
        </w:rPr>
        <w:t>cara</w:t>
      </w:r>
      <w:proofErr w:type="gramEnd"/>
      <w:r w:rsidRPr="00D7483D">
        <w:rPr>
          <w:rFonts w:ascii="Times New Roman" w:hAnsi="Times New Roman" w:cs="Times New Roman"/>
          <w:sz w:val="24"/>
          <w:szCs w:val="24"/>
        </w:rPr>
        <w:t xml:space="preserve"> dalam bertingkah laku, berinteraksi, merasa dan menginterpretasikan dalam berhubungan dengan orang lain.</w:t>
      </w:r>
    </w:p>
    <w:p w:rsidR="009C4AC4" w:rsidRPr="00D7483D" w:rsidRDefault="009C4AC4" w:rsidP="009C4AC4">
      <w:pPr>
        <w:spacing w:line="480" w:lineRule="auto"/>
        <w:ind w:firstLine="720"/>
        <w:jc w:val="both"/>
        <w:rPr>
          <w:rFonts w:ascii="Times New Roman" w:eastAsia="NanumGothic" w:hAnsi="Times New Roman" w:cs="Times New Roman"/>
          <w:sz w:val="24"/>
          <w:szCs w:val="24"/>
        </w:rPr>
      </w:pPr>
      <w:proofErr w:type="gramStart"/>
      <w:r w:rsidRPr="00D7483D">
        <w:rPr>
          <w:rFonts w:ascii="Times New Roman" w:hAnsi="Times New Roman" w:cs="Times New Roman"/>
          <w:sz w:val="24"/>
          <w:szCs w:val="24"/>
        </w:rPr>
        <w:t>Sikap budaya yang kurang terbuka ditunjukkan pada suku Jawa.</w:t>
      </w:r>
      <w:proofErr w:type="gramEnd"/>
      <w:r w:rsidRPr="00D7483D">
        <w:rPr>
          <w:rFonts w:ascii="Times New Roman" w:hAnsi="Times New Roman" w:cs="Times New Roman"/>
          <w:sz w:val="24"/>
          <w:szCs w:val="24"/>
        </w:rPr>
        <w:t xml:space="preserve"> Suku Jawa pada umumnya memiliki karakteristik yang berusaha untuk menampilkan diri sebagai orang yang halus dan sopan namun tertutup dan tidak mau terbuka kepada orang lain (Suseno, 2001)</w:t>
      </w:r>
      <w:r w:rsidRPr="00D7483D">
        <w:rPr>
          <w:rFonts w:ascii="Times New Roman" w:hAnsi="Times New Roman" w:cs="Times New Roman"/>
        </w:rPr>
        <w:t>.</w:t>
      </w:r>
    </w:p>
    <w:p w:rsidR="009C4AC4" w:rsidRPr="00D7483D" w:rsidRDefault="009C4AC4" w:rsidP="009C4AC4">
      <w:pPr>
        <w:spacing w:line="480" w:lineRule="auto"/>
        <w:ind w:firstLine="720"/>
        <w:jc w:val="both"/>
        <w:rPr>
          <w:rFonts w:ascii="Times New Roman" w:hAnsi="Times New Roman" w:cs="Times New Roman"/>
          <w:sz w:val="24"/>
          <w:szCs w:val="24"/>
        </w:rPr>
      </w:pPr>
      <w:proofErr w:type="gramStart"/>
      <w:r w:rsidRPr="00D7483D">
        <w:rPr>
          <w:rFonts w:ascii="Times New Roman" w:hAnsi="Times New Roman" w:cs="Times New Roman"/>
          <w:sz w:val="24"/>
          <w:szCs w:val="24"/>
        </w:rPr>
        <w:t>Suseno dan Reksosusilo (dalam Gainau, 2009), beranggapan orang yang diam atau tertutup itu dinilai baik dan masih tabu, karena dengan keterbukaan diri (</w:t>
      </w:r>
      <w:r w:rsidRPr="00D7483D">
        <w:rPr>
          <w:rFonts w:ascii="Times New Roman" w:hAnsi="Times New Roman" w:cs="Times New Roman"/>
          <w:i/>
          <w:sz w:val="24"/>
          <w:szCs w:val="24"/>
        </w:rPr>
        <w:t>self disclosure</w:t>
      </w:r>
      <w:r w:rsidRPr="00D7483D">
        <w:rPr>
          <w:rFonts w:ascii="Times New Roman" w:hAnsi="Times New Roman" w:cs="Times New Roman"/>
          <w:sz w:val="24"/>
          <w:szCs w:val="24"/>
        </w:rPr>
        <w:t>) dipandang sebagai sikap menyombongkan diri, angkuh, tinggi hati dan lain-lain.</w:t>
      </w:r>
      <w:proofErr w:type="gramEnd"/>
      <w:r w:rsidRPr="00D7483D">
        <w:rPr>
          <w:rFonts w:ascii="Times New Roman" w:hAnsi="Times New Roman" w:cs="Times New Roman"/>
          <w:sz w:val="24"/>
          <w:szCs w:val="24"/>
        </w:rPr>
        <w:t xml:space="preserve"> Nilai budaya ini </w:t>
      </w:r>
      <w:proofErr w:type="gramStart"/>
      <w:r w:rsidRPr="00D7483D">
        <w:rPr>
          <w:rFonts w:ascii="Times New Roman" w:hAnsi="Times New Roman" w:cs="Times New Roman"/>
          <w:sz w:val="24"/>
          <w:szCs w:val="24"/>
        </w:rPr>
        <w:lastRenderedPageBreak/>
        <w:t>akan</w:t>
      </w:r>
      <w:proofErr w:type="gramEnd"/>
      <w:r w:rsidRPr="00D7483D">
        <w:rPr>
          <w:rFonts w:ascii="Times New Roman" w:hAnsi="Times New Roman" w:cs="Times New Roman"/>
          <w:sz w:val="24"/>
          <w:szCs w:val="24"/>
        </w:rPr>
        <w:t xml:space="preserve"> terus dibawa oleh individu, karena dimulai dari awal kehidupannya sudah diberikan pelajaran untuk dapat menerima dan tidak menerima dalam menyatakan diri pada orang lain. Serta individu sudah seharusnya menyesuaikan diri pada </w:t>
      </w:r>
      <w:proofErr w:type="gramStart"/>
      <w:r w:rsidRPr="00D7483D">
        <w:rPr>
          <w:rFonts w:ascii="Times New Roman" w:hAnsi="Times New Roman" w:cs="Times New Roman"/>
          <w:sz w:val="24"/>
          <w:szCs w:val="24"/>
        </w:rPr>
        <w:t>cara</w:t>
      </w:r>
      <w:proofErr w:type="gramEnd"/>
      <w:r w:rsidRPr="00D7483D">
        <w:rPr>
          <w:rFonts w:ascii="Times New Roman" w:hAnsi="Times New Roman" w:cs="Times New Roman"/>
          <w:sz w:val="24"/>
          <w:szCs w:val="24"/>
        </w:rPr>
        <w:t xml:space="preserve"> untuk dapat menerima orang lain. Dengan demikian lama kelamaan benteng pertahanan diri sangat kuat sehingga untuk terbuka kepada orang </w:t>
      </w:r>
      <w:proofErr w:type="gramStart"/>
      <w:r w:rsidRPr="00D7483D">
        <w:rPr>
          <w:rFonts w:ascii="Times New Roman" w:hAnsi="Times New Roman" w:cs="Times New Roman"/>
          <w:sz w:val="24"/>
          <w:szCs w:val="24"/>
        </w:rPr>
        <w:t>lain</w:t>
      </w:r>
      <w:proofErr w:type="gramEnd"/>
      <w:r w:rsidRPr="00D7483D">
        <w:rPr>
          <w:rFonts w:ascii="Times New Roman" w:hAnsi="Times New Roman" w:cs="Times New Roman"/>
          <w:sz w:val="24"/>
          <w:szCs w:val="24"/>
        </w:rPr>
        <w:t xml:space="preserve"> sangat sedikit.</w:t>
      </w:r>
    </w:p>
    <w:p w:rsidR="009C4AC4" w:rsidRPr="00D7483D" w:rsidRDefault="009C4AC4" w:rsidP="009C4AC4">
      <w:pPr>
        <w:spacing w:line="480" w:lineRule="auto"/>
        <w:ind w:firstLine="720"/>
        <w:jc w:val="both"/>
        <w:rPr>
          <w:rFonts w:ascii="Times New Roman" w:hAnsi="Times New Roman" w:cs="Times New Roman"/>
          <w:sz w:val="24"/>
          <w:szCs w:val="24"/>
        </w:rPr>
      </w:pPr>
      <w:proofErr w:type="gramStart"/>
      <w:r>
        <w:rPr>
          <w:rFonts w:ascii="Times New Roman" w:eastAsia="NanumGothic" w:hAnsi="Times New Roman" w:cs="Times New Roman"/>
          <w:sz w:val="24"/>
          <w:szCs w:val="24"/>
        </w:rPr>
        <w:t>Keadaan yang ber</w:t>
      </w:r>
      <w:r w:rsidRPr="00D7483D">
        <w:rPr>
          <w:rFonts w:ascii="Times New Roman" w:eastAsia="NanumGothic" w:hAnsi="Times New Roman" w:cs="Times New Roman"/>
          <w:sz w:val="24"/>
          <w:szCs w:val="24"/>
        </w:rPr>
        <w:t>beda ditunujukan oleh suku Batak Toba.</w:t>
      </w:r>
      <w:proofErr w:type="gramEnd"/>
      <w:r w:rsidRPr="00D7483D">
        <w:rPr>
          <w:rFonts w:ascii="Times New Roman" w:eastAsia="NanumGothic" w:hAnsi="Times New Roman" w:cs="Times New Roman"/>
          <w:sz w:val="24"/>
          <w:szCs w:val="24"/>
        </w:rPr>
        <w:t xml:space="preserve"> Simanjuntak (2001</w:t>
      </w:r>
      <w:proofErr w:type="gramStart"/>
      <w:r w:rsidRPr="00D7483D">
        <w:rPr>
          <w:rFonts w:ascii="Times New Roman" w:eastAsia="NanumGothic" w:hAnsi="Times New Roman" w:cs="Times New Roman"/>
          <w:sz w:val="24"/>
          <w:szCs w:val="24"/>
        </w:rPr>
        <w:t>)  menyatakan</w:t>
      </w:r>
      <w:proofErr w:type="gramEnd"/>
      <w:r w:rsidRPr="00D7483D">
        <w:rPr>
          <w:rFonts w:ascii="Times New Roman" w:eastAsia="NanumGothic" w:hAnsi="Times New Roman" w:cs="Times New Roman"/>
          <w:sz w:val="24"/>
          <w:szCs w:val="24"/>
        </w:rPr>
        <w:t xml:space="preserve"> bahwa tingginya tingkat emosi yang ditemukan pada suku Batak Toba tidak terlepas dari budayanya yang terbuka dalam segala hal</w:t>
      </w:r>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Hal ini sudah diterapkan dari kecil untuk selalu terbuka dengan perasaan yang mereka rasakan.</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Suku Batak Toba lebih ekspresif dalam mengeluarkan pen</w:t>
      </w:r>
      <w:r>
        <w:rPr>
          <w:rFonts w:ascii="Times New Roman" w:hAnsi="Times New Roman" w:cs="Times New Roman"/>
          <w:sz w:val="24"/>
          <w:szCs w:val="24"/>
        </w:rPr>
        <w:t>dapat dalam dirinya.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Individu </w:t>
      </w:r>
      <w:r w:rsidRPr="00D7483D">
        <w:rPr>
          <w:rFonts w:ascii="Times New Roman" w:hAnsi="Times New Roman" w:cs="Times New Roman"/>
          <w:sz w:val="24"/>
          <w:szCs w:val="24"/>
        </w:rPr>
        <w:t>dari suku Batak Toba juga terkenal dengan suara yang khas ketika berbicara.</w:t>
      </w:r>
      <w:proofErr w:type="gramEnd"/>
    </w:p>
    <w:p w:rsidR="009C4AC4" w:rsidRPr="00D7483D" w:rsidRDefault="009C4AC4" w:rsidP="009C4AC4">
      <w:pPr>
        <w:spacing w:line="480" w:lineRule="auto"/>
        <w:ind w:firstLine="720"/>
        <w:jc w:val="both"/>
        <w:rPr>
          <w:rFonts w:ascii="Times New Roman" w:hAnsi="Times New Roman" w:cs="Times New Roman"/>
          <w:sz w:val="24"/>
          <w:szCs w:val="24"/>
        </w:rPr>
      </w:pPr>
      <w:proofErr w:type="gramStart"/>
      <w:r w:rsidRPr="00D7483D">
        <w:rPr>
          <w:rFonts w:ascii="Times New Roman" w:hAnsi="Times New Roman" w:cs="Times New Roman"/>
          <w:sz w:val="24"/>
          <w:szCs w:val="24"/>
        </w:rPr>
        <w:t>Harahap dan Siahaan (1987) mengatakan bahwa salah satu potensi yang yang sangat besar dari etnis Batak Toba adalah motivasi kemandirian yang tinggi, bahkan menanamkan nilai-nilai kepribadian mandiri yang sangat menghargai kesadaran diri.</w:t>
      </w:r>
      <w:proofErr w:type="gramEnd"/>
      <w:r w:rsidRPr="00D7483D">
        <w:rPr>
          <w:rFonts w:ascii="Times New Roman" w:hAnsi="Times New Roman" w:cs="Times New Roman"/>
          <w:sz w:val="24"/>
          <w:szCs w:val="24"/>
        </w:rPr>
        <w:t xml:space="preserve"> </w:t>
      </w:r>
      <w:proofErr w:type="gramStart"/>
      <w:r w:rsidRPr="00D7483D">
        <w:rPr>
          <w:rFonts w:ascii="Times New Roman" w:hAnsi="Times New Roman" w:cs="Times New Roman"/>
          <w:sz w:val="24"/>
          <w:szCs w:val="24"/>
        </w:rPr>
        <w:t>Kecenderungan orang-orang etnis Batak Toba untuk menunjukkan identitas dirinya atau kualitas dirinya dilakukan tanpa beban.</w:t>
      </w:r>
      <w:proofErr w:type="gramEnd"/>
      <w:r w:rsidRPr="00D7483D">
        <w:rPr>
          <w:rFonts w:ascii="Times New Roman" w:hAnsi="Times New Roman" w:cs="Times New Roman"/>
          <w:sz w:val="24"/>
          <w:szCs w:val="24"/>
        </w:rPr>
        <w:t xml:space="preserve"> Dengan perkataan </w:t>
      </w:r>
      <w:proofErr w:type="gramStart"/>
      <w:r w:rsidRPr="00D7483D">
        <w:rPr>
          <w:rFonts w:ascii="Times New Roman" w:hAnsi="Times New Roman" w:cs="Times New Roman"/>
          <w:sz w:val="24"/>
          <w:szCs w:val="24"/>
        </w:rPr>
        <w:t>lain</w:t>
      </w:r>
      <w:proofErr w:type="gramEnd"/>
      <w:r w:rsidRPr="00D7483D">
        <w:rPr>
          <w:rFonts w:ascii="Times New Roman" w:hAnsi="Times New Roman" w:cs="Times New Roman"/>
          <w:sz w:val="24"/>
          <w:szCs w:val="24"/>
        </w:rPr>
        <w:t xml:space="preserve">, dapat disimpulkan bahwa masyarakat etnis Batak Toba sangat menghargai keterbukaan. </w:t>
      </w:r>
    </w:p>
    <w:p w:rsidR="009C4AC4" w:rsidRPr="00D7483D" w:rsidRDefault="009C4AC4" w:rsidP="009C4AC4">
      <w:pPr>
        <w:spacing w:line="480" w:lineRule="auto"/>
        <w:ind w:firstLine="720"/>
        <w:jc w:val="both"/>
        <w:rPr>
          <w:rFonts w:ascii="Times New Roman" w:hAnsi="Times New Roman" w:cs="Times New Roman"/>
          <w:sz w:val="24"/>
          <w:szCs w:val="24"/>
        </w:rPr>
      </w:pPr>
      <w:r w:rsidRPr="00D7483D">
        <w:rPr>
          <w:rFonts w:ascii="Times New Roman" w:hAnsi="Times New Roman" w:cs="Times New Roman"/>
          <w:sz w:val="24"/>
          <w:szCs w:val="24"/>
        </w:rPr>
        <w:t>Selanjutnya, Koentjaraningrat (2007) mengatakan bahwa konsep dasar suku Batak</w:t>
      </w:r>
      <w:r>
        <w:rPr>
          <w:rFonts w:ascii="Times New Roman" w:hAnsi="Times New Roman" w:cs="Times New Roman"/>
          <w:sz w:val="24"/>
          <w:szCs w:val="24"/>
        </w:rPr>
        <w:t xml:space="preserve"> Toba</w:t>
      </w:r>
      <w:r w:rsidRPr="00D7483D">
        <w:rPr>
          <w:rFonts w:ascii="Times New Roman" w:hAnsi="Times New Roman" w:cs="Times New Roman"/>
          <w:sz w:val="24"/>
          <w:szCs w:val="24"/>
        </w:rPr>
        <w:t xml:space="preserve"> adalah Daliahan Na Tolu yang dihayati sebagai sistem kognitif yang memberikan pedoman bagi orientasi setiap orang Batak </w:t>
      </w:r>
      <w:r>
        <w:rPr>
          <w:rFonts w:ascii="Times New Roman" w:hAnsi="Times New Roman" w:cs="Times New Roman"/>
          <w:sz w:val="24"/>
          <w:szCs w:val="24"/>
        </w:rPr>
        <w:t xml:space="preserve">Toba </w:t>
      </w:r>
      <w:r w:rsidRPr="00D7483D">
        <w:rPr>
          <w:rFonts w:ascii="Times New Roman" w:hAnsi="Times New Roman" w:cs="Times New Roman"/>
          <w:sz w:val="24"/>
          <w:szCs w:val="24"/>
        </w:rPr>
        <w:t xml:space="preserve">yang menentukan persepsi dan definisi  terhadap realitas. Dari sudut pendekataan kebudayaan, Dalihan Na Tolu dapat menjadi potensi yang didayagunakan </w:t>
      </w:r>
      <w:r w:rsidRPr="00D7483D">
        <w:rPr>
          <w:rFonts w:ascii="Times New Roman" w:hAnsi="Times New Roman" w:cs="Times New Roman"/>
          <w:sz w:val="24"/>
          <w:szCs w:val="24"/>
        </w:rPr>
        <w:lastRenderedPageBreak/>
        <w:t xml:space="preserve">untuk mengetahui, memahami dan juga mengambil sikap terhadap </w:t>
      </w:r>
      <w:proofErr w:type="gramStart"/>
      <w:r w:rsidRPr="00D7483D">
        <w:rPr>
          <w:rFonts w:ascii="Times New Roman" w:hAnsi="Times New Roman" w:cs="Times New Roman"/>
          <w:sz w:val="24"/>
          <w:szCs w:val="24"/>
        </w:rPr>
        <w:t>apa</w:t>
      </w:r>
      <w:proofErr w:type="gramEnd"/>
      <w:r w:rsidRPr="00D7483D">
        <w:rPr>
          <w:rFonts w:ascii="Times New Roman" w:hAnsi="Times New Roman" w:cs="Times New Roman"/>
          <w:sz w:val="24"/>
          <w:szCs w:val="24"/>
        </w:rPr>
        <w:t xml:space="preserve"> yang dipahami dan diketahuinya.</w:t>
      </w:r>
    </w:p>
    <w:p w:rsidR="009C4AC4" w:rsidRPr="001A4579" w:rsidRDefault="009C4AC4" w:rsidP="005218F1">
      <w:pPr>
        <w:tabs>
          <w:tab w:val="left" w:pos="7250"/>
        </w:tabs>
        <w:spacing w:line="480" w:lineRule="auto"/>
        <w:rPr>
          <w:rFonts w:ascii="Times New Roman" w:hAnsi="Times New Roman" w:cs="Times New Roman"/>
          <w:b/>
          <w:sz w:val="24"/>
          <w:szCs w:val="24"/>
        </w:rPr>
      </w:pPr>
      <w:r w:rsidRPr="001A4579">
        <w:rPr>
          <w:rFonts w:ascii="Times New Roman" w:hAnsi="Times New Roman" w:cs="Times New Roman"/>
          <w:b/>
          <w:sz w:val="24"/>
          <w:szCs w:val="24"/>
        </w:rPr>
        <w:t>METODE PENELITIAN</w:t>
      </w:r>
    </w:p>
    <w:p w:rsidR="009C4AC4" w:rsidRPr="00D7483D" w:rsidRDefault="009C4AC4" w:rsidP="005218F1">
      <w:pPr>
        <w:tabs>
          <w:tab w:val="left" w:pos="360"/>
        </w:tabs>
        <w:spacing w:line="480" w:lineRule="auto"/>
        <w:jc w:val="both"/>
        <w:rPr>
          <w:rFonts w:ascii="Times New Roman" w:hAnsi="Times New Roman" w:cs="Times New Roman"/>
          <w:sz w:val="24"/>
          <w:szCs w:val="24"/>
        </w:rPr>
      </w:pPr>
      <w:r w:rsidRPr="001A4579">
        <w:rPr>
          <w:rFonts w:ascii="Times New Roman" w:hAnsi="Times New Roman" w:cs="Times New Roman"/>
          <w:sz w:val="24"/>
          <w:szCs w:val="24"/>
        </w:rPr>
        <w:tab/>
      </w:r>
      <w:proofErr w:type="gramStart"/>
      <w:r w:rsidRPr="001A4579">
        <w:rPr>
          <w:rFonts w:ascii="Times New Roman" w:hAnsi="Times New Roman" w:cs="Times New Roman"/>
          <w:sz w:val="24"/>
          <w:szCs w:val="24"/>
        </w:rPr>
        <w:t>Penelitian ini menggunakan pendekatan kuantitatif, maksudnya bahwa dalam menganalisis data dengan angka-angka, rumus, atau model matematis berdasarkan permasalahan dan tujuan yang ingin dicapai.</w:t>
      </w:r>
      <w:proofErr w:type="gramEnd"/>
      <w:r w:rsidR="005218F1">
        <w:rPr>
          <w:rFonts w:ascii="Times New Roman" w:hAnsi="Times New Roman" w:cs="Times New Roman"/>
          <w:sz w:val="24"/>
          <w:szCs w:val="24"/>
        </w:rPr>
        <w:t xml:space="preserve"> </w:t>
      </w:r>
      <w:r>
        <w:rPr>
          <w:rFonts w:ascii="Times New Roman" w:hAnsi="Times New Roman" w:cs="Times New Roman"/>
          <w:sz w:val="24"/>
          <w:szCs w:val="24"/>
        </w:rPr>
        <w:t>Variabel</w:t>
      </w:r>
      <w:r w:rsidRPr="00D7483D">
        <w:rPr>
          <w:rFonts w:ascii="Times New Roman" w:hAnsi="Times New Roman" w:cs="Times New Roman"/>
          <w:sz w:val="24"/>
          <w:szCs w:val="24"/>
        </w:rPr>
        <w:t xml:space="preserve"> yang diukur dalam penelitian ini </w:t>
      </w:r>
      <w:proofErr w:type="gramStart"/>
      <w:r w:rsidRPr="00D7483D">
        <w:rPr>
          <w:rFonts w:ascii="Times New Roman" w:hAnsi="Times New Roman" w:cs="Times New Roman"/>
          <w:sz w:val="24"/>
          <w:szCs w:val="24"/>
        </w:rPr>
        <w:t xml:space="preserve">adalah </w:t>
      </w:r>
      <w:r w:rsidRPr="001A4579">
        <w:rPr>
          <w:rFonts w:ascii="Times New Roman" w:hAnsi="Times New Roman" w:cs="Times New Roman"/>
          <w:sz w:val="24"/>
          <w:szCs w:val="24"/>
        </w:rPr>
        <w:t>:</w:t>
      </w:r>
      <w:proofErr w:type="gramEnd"/>
      <w:r w:rsidR="005218F1">
        <w:rPr>
          <w:rFonts w:ascii="Times New Roman" w:hAnsi="Times New Roman" w:cs="Times New Roman"/>
          <w:sz w:val="24"/>
          <w:szCs w:val="24"/>
        </w:rPr>
        <w:t xml:space="preserve"> </w:t>
      </w:r>
      <w:r w:rsidRPr="00D7483D">
        <w:rPr>
          <w:rFonts w:ascii="Times New Roman" w:hAnsi="Times New Roman" w:cs="Times New Roman"/>
          <w:sz w:val="24"/>
          <w:szCs w:val="24"/>
        </w:rPr>
        <w:t xml:space="preserve"> </w:t>
      </w:r>
      <w:r w:rsidR="005218F1">
        <w:rPr>
          <w:rFonts w:ascii="Times New Roman" w:hAnsi="Times New Roman" w:cs="Times New Roman"/>
          <w:sz w:val="24"/>
          <w:szCs w:val="24"/>
        </w:rPr>
        <w:t>d</w:t>
      </w:r>
      <w:r w:rsidRPr="00D7483D">
        <w:rPr>
          <w:rFonts w:ascii="Times New Roman" w:hAnsi="Times New Roman" w:cs="Times New Roman"/>
          <w:sz w:val="24"/>
          <w:szCs w:val="24"/>
        </w:rPr>
        <w:t>e</w:t>
      </w:r>
      <w:r w:rsidR="005218F1">
        <w:rPr>
          <w:rFonts w:ascii="Times New Roman" w:hAnsi="Times New Roman" w:cs="Times New Roman"/>
          <w:sz w:val="24"/>
          <w:szCs w:val="24"/>
        </w:rPr>
        <w:t>v</w:t>
      </w:r>
      <w:r w:rsidRPr="00D7483D">
        <w:rPr>
          <w:rFonts w:ascii="Times New Roman" w:hAnsi="Times New Roman" w:cs="Times New Roman"/>
          <w:sz w:val="24"/>
          <w:szCs w:val="24"/>
        </w:rPr>
        <w:t>enden</w:t>
      </w:r>
      <w:r w:rsidR="005218F1">
        <w:rPr>
          <w:rFonts w:ascii="Times New Roman" w:hAnsi="Times New Roman" w:cs="Times New Roman"/>
          <w:sz w:val="24"/>
          <w:szCs w:val="24"/>
        </w:rPr>
        <w:t>t variabel</w:t>
      </w:r>
      <w:r w:rsidRPr="00D7483D">
        <w:rPr>
          <w:rFonts w:ascii="Times New Roman" w:hAnsi="Times New Roman" w:cs="Times New Roman"/>
          <w:sz w:val="24"/>
          <w:szCs w:val="24"/>
        </w:rPr>
        <w:t xml:space="preserve"> (terikat)</w:t>
      </w:r>
      <w:r w:rsidR="005218F1">
        <w:rPr>
          <w:rFonts w:ascii="Times New Roman" w:hAnsi="Times New Roman" w:cs="Times New Roman"/>
          <w:sz w:val="24"/>
          <w:szCs w:val="24"/>
        </w:rPr>
        <w:t xml:space="preserve"> dan </w:t>
      </w:r>
      <w:r w:rsidRPr="00D7483D">
        <w:rPr>
          <w:rFonts w:ascii="Times New Roman" w:hAnsi="Times New Roman" w:cs="Times New Roman"/>
          <w:sz w:val="24"/>
          <w:szCs w:val="24"/>
        </w:rPr>
        <w:t>.</w:t>
      </w:r>
      <w:r w:rsidR="005218F1">
        <w:rPr>
          <w:rFonts w:ascii="Times New Roman" w:hAnsi="Times New Roman" w:cs="Times New Roman"/>
          <w:sz w:val="24"/>
          <w:szCs w:val="24"/>
        </w:rPr>
        <w:t>indevendent v</w:t>
      </w:r>
      <w:r w:rsidRPr="00D7483D">
        <w:rPr>
          <w:rFonts w:ascii="Times New Roman" w:hAnsi="Times New Roman" w:cs="Times New Roman"/>
          <w:sz w:val="24"/>
          <w:szCs w:val="24"/>
        </w:rPr>
        <w:t xml:space="preserve">ariabel </w:t>
      </w:r>
      <w:r w:rsidR="005218F1">
        <w:rPr>
          <w:rFonts w:ascii="Times New Roman" w:hAnsi="Times New Roman" w:cs="Times New Roman"/>
          <w:sz w:val="24"/>
          <w:szCs w:val="24"/>
        </w:rPr>
        <w:t>(bebas</w:t>
      </w:r>
      <w:r w:rsidRPr="00D7483D">
        <w:rPr>
          <w:rFonts w:ascii="Times New Roman" w:hAnsi="Times New Roman" w:cs="Times New Roman"/>
          <w:sz w:val="24"/>
          <w:szCs w:val="24"/>
        </w:rPr>
        <w:t xml:space="preserve">) dalam penelitian ini adalah </w:t>
      </w:r>
      <w:r w:rsidR="005218F1" w:rsidRPr="00D7483D">
        <w:rPr>
          <w:rFonts w:ascii="Times New Roman" w:hAnsi="Times New Roman" w:cs="Times New Roman"/>
          <w:i/>
          <w:sz w:val="24"/>
          <w:szCs w:val="24"/>
        </w:rPr>
        <w:t>self disclosure</w:t>
      </w:r>
      <w:r w:rsidR="005218F1" w:rsidRPr="00D7483D">
        <w:rPr>
          <w:rFonts w:ascii="Times New Roman" w:hAnsi="Times New Roman" w:cs="Times New Roman"/>
          <w:sz w:val="24"/>
          <w:szCs w:val="24"/>
        </w:rPr>
        <w:t xml:space="preserve"> </w:t>
      </w:r>
      <w:r w:rsidR="005218F1">
        <w:rPr>
          <w:rFonts w:ascii="Times New Roman" w:hAnsi="Times New Roman" w:cs="Times New Roman"/>
          <w:sz w:val="24"/>
          <w:szCs w:val="24"/>
        </w:rPr>
        <w:t xml:space="preserve">dan </w:t>
      </w:r>
      <w:r w:rsidRPr="00D7483D">
        <w:rPr>
          <w:rFonts w:ascii="Times New Roman" w:hAnsi="Times New Roman" w:cs="Times New Roman"/>
          <w:sz w:val="24"/>
          <w:szCs w:val="24"/>
        </w:rPr>
        <w:t xml:space="preserve">Suku Jawa </w:t>
      </w:r>
      <w:r w:rsidR="005218F1">
        <w:rPr>
          <w:rFonts w:ascii="Times New Roman" w:hAnsi="Times New Roman" w:cs="Times New Roman"/>
          <w:sz w:val="24"/>
          <w:szCs w:val="24"/>
        </w:rPr>
        <w:t xml:space="preserve">aerta </w:t>
      </w:r>
      <w:r w:rsidRPr="00D7483D">
        <w:rPr>
          <w:rFonts w:ascii="Times New Roman" w:hAnsi="Times New Roman" w:cs="Times New Roman"/>
          <w:sz w:val="24"/>
          <w:szCs w:val="24"/>
        </w:rPr>
        <w:t>Suku Batak Toba</w:t>
      </w:r>
    </w:p>
    <w:p w:rsidR="009C4AC4" w:rsidRPr="00F412A9" w:rsidRDefault="009C4AC4" w:rsidP="009C4AC4">
      <w:pPr>
        <w:spacing w:line="480" w:lineRule="auto"/>
        <w:ind w:firstLine="709"/>
        <w:jc w:val="both"/>
        <w:rPr>
          <w:rFonts w:ascii="Times New Roman" w:hAnsi="Times New Roman" w:cs="Times New Roman"/>
          <w:sz w:val="24"/>
          <w:szCs w:val="24"/>
        </w:rPr>
      </w:pPr>
      <w:r w:rsidRPr="00D7483D">
        <w:rPr>
          <w:rFonts w:ascii="Times New Roman" w:hAnsi="Times New Roman" w:cs="Times New Roman"/>
          <w:sz w:val="24"/>
          <w:szCs w:val="24"/>
        </w:rPr>
        <w:t>Populasi dalam penelitian ini ada</w:t>
      </w:r>
      <w:r>
        <w:rPr>
          <w:rFonts w:ascii="Times New Roman" w:hAnsi="Times New Roman" w:cs="Times New Roman"/>
          <w:sz w:val="24"/>
          <w:szCs w:val="24"/>
        </w:rPr>
        <w:t>lah dewasal awal dari suku Jawa dan suku Batak Toba serta l</w:t>
      </w:r>
      <w:r w:rsidRPr="00D7483D">
        <w:rPr>
          <w:rFonts w:ascii="Times New Roman" w:hAnsi="Times New Roman" w:cs="Times New Roman"/>
          <w:sz w:val="24"/>
          <w:szCs w:val="24"/>
        </w:rPr>
        <w:t xml:space="preserve">aki-laki dan </w:t>
      </w:r>
      <w:proofErr w:type="gramStart"/>
      <w:r>
        <w:rPr>
          <w:rFonts w:ascii="Times New Roman" w:hAnsi="Times New Roman" w:cs="Times New Roman"/>
          <w:sz w:val="24"/>
          <w:szCs w:val="24"/>
        </w:rPr>
        <w:t>p</w:t>
      </w:r>
      <w:r w:rsidRPr="00D7483D">
        <w:rPr>
          <w:rFonts w:ascii="Times New Roman" w:hAnsi="Times New Roman" w:cs="Times New Roman"/>
          <w:sz w:val="24"/>
          <w:szCs w:val="24"/>
        </w:rPr>
        <w:t>erempuan  di</w:t>
      </w:r>
      <w:proofErr w:type="gramEnd"/>
      <w:r w:rsidRPr="00D7483D">
        <w:rPr>
          <w:rFonts w:ascii="Times New Roman" w:hAnsi="Times New Roman" w:cs="Times New Roman"/>
          <w:sz w:val="24"/>
          <w:szCs w:val="24"/>
        </w:rPr>
        <w:t xml:space="preserve"> </w:t>
      </w:r>
      <w:r>
        <w:rPr>
          <w:rFonts w:ascii="Times New Roman" w:hAnsi="Times New Roman" w:cs="Times New Roman"/>
          <w:sz w:val="24"/>
          <w:szCs w:val="24"/>
        </w:rPr>
        <w:t xml:space="preserve">Lingkungan IX </w:t>
      </w:r>
      <w:r w:rsidRPr="00D7483D">
        <w:rPr>
          <w:rFonts w:ascii="Times New Roman" w:hAnsi="Times New Roman" w:cs="Times New Roman"/>
          <w:sz w:val="24"/>
          <w:szCs w:val="24"/>
        </w:rPr>
        <w:t xml:space="preserve">Kelurahan Tanjung Sari </w:t>
      </w:r>
      <w:r>
        <w:rPr>
          <w:rFonts w:ascii="Times New Roman" w:hAnsi="Times New Roman" w:cs="Times New Roman"/>
          <w:sz w:val="24"/>
          <w:szCs w:val="24"/>
        </w:rPr>
        <w:t>Medan dengan jumlah dewasa awal sebanyak 598</w:t>
      </w:r>
      <w:r w:rsidRPr="00D7483D">
        <w:rPr>
          <w:rFonts w:ascii="Times New Roman" w:hAnsi="Times New Roman" w:cs="Times New Roman"/>
          <w:sz w:val="24"/>
          <w:szCs w:val="24"/>
        </w:rPr>
        <w:t xml:space="preserve"> orang.</w:t>
      </w:r>
    </w:p>
    <w:p w:rsidR="009C4AC4" w:rsidRDefault="009B4C99" w:rsidP="009C4AC4">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Sedangkan j</w:t>
      </w:r>
      <w:r w:rsidR="009C4AC4" w:rsidRPr="00D7483D">
        <w:rPr>
          <w:rFonts w:ascii="Times New Roman" w:hAnsi="Times New Roman" w:cs="Times New Roman"/>
          <w:sz w:val="24"/>
          <w:szCs w:val="24"/>
        </w:rPr>
        <w:t>umlah sampel dalam p</w:t>
      </w:r>
      <w:r w:rsidR="009C4AC4">
        <w:rPr>
          <w:rFonts w:ascii="Times New Roman" w:hAnsi="Times New Roman" w:cs="Times New Roman"/>
          <w:sz w:val="24"/>
          <w:szCs w:val="24"/>
        </w:rPr>
        <w:t>enelitaian ini adalah 80 orang, dimana 40 dewasa awal  dari suku Jawa baik laki-laki maupun perempuan dan 40 orang deawsa awal dari Suku Batak Toba baik laki-laki maupun perempuan.</w:t>
      </w:r>
    </w:p>
    <w:p w:rsidR="009B4C99" w:rsidRPr="00D7483D" w:rsidRDefault="009C4AC4" w:rsidP="009B4C99">
      <w:pPr>
        <w:pStyle w:val="ListParagraph"/>
        <w:spacing w:line="480" w:lineRule="auto"/>
        <w:ind w:left="0" w:firstLine="720"/>
        <w:jc w:val="both"/>
        <w:rPr>
          <w:rFonts w:ascii="Times New Roman" w:hAnsi="Times New Roman" w:cs="Times New Roman"/>
          <w:sz w:val="24"/>
          <w:szCs w:val="24"/>
        </w:rPr>
      </w:pPr>
      <w:proofErr w:type="gramStart"/>
      <w:r w:rsidRPr="00D7483D">
        <w:rPr>
          <w:rFonts w:ascii="Times New Roman" w:hAnsi="Times New Roman" w:cs="Times New Roman"/>
          <w:sz w:val="24"/>
          <w:szCs w:val="24"/>
        </w:rPr>
        <w:t xml:space="preserve">Teknik pengambilan sampel yang digunakan dalam penelitian ini adalah </w:t>
      </w:r>
      <w:r w:rsidRPr="00D7483D">
        <w:rPr>
          <w:rFonts w:ascii="Times New Roman" w:hAnsi="Times New Roman" w:cs="Times New Roman"/>
          <w:i/>
          <w:sz w:val="24"/>
          <w:szCs w:val="24"/>
        </w:rPr>
        <w:t>purposive sampling.</w:t>
      </w:r>
      <w:proofErr w:type="gramEnd"/>
      <w:r w:rsidRPr="00D7483D">
        <w:rPr>
          <w:rFonts w:ascii="Times New Roman" w:hAnsi="Times New Roman" w:cs="Times New Roman"/>
          <w:i/>
          <w:sz w:val="24"/>
          <w:szCs w:val="24"/>
        </w:rPr>
        <w:t xml:space="preserve"> </w:t>
      </w:r>
      <w:proofErr w:type="gramStart"/>
      <w:r w:rsidRPr="00D7483D">
        <w:rPr>
          <w:rFonts w:ascii="Times New Roman" w:hAnsi="Times New Roman" w:cs="Times New Roman"/>
          <w:i/>
          <w:sz w:val="24"/>
          <w:szCs w:val="24"/>
        </w:rPr>
        <w:t xml:space="preserve">Purposive samplimg </w:t>
      </w:r>
      <w:r w:rsidRPr="00D7483D">
        <w:rPr>
          <w:rFonts w:ascii="Times New Roman" w:hAnsi="Times New Roman" w:cs="Times New Roman"/>
          <w:sz w:val="24"/>
          <w:szCs w:val="24"/>
        </w:rPr>
        <w:t>adalah teknik pengambilan sampel dengan menentukan kriteria tertentu.</w:t>
      </w:r>
      <w:proofErr w:type="gramEnd"/>
    </w:p>
    <w:p w:rsidR="009C4AC4" w:rsidRDefault="009C4AC4" w:rsidP="009B4C99">
      <w:pPr>
        <w:spacing w:line="480" w:lineRule="auto"/>
        <w:ind w:firstLine="720"/>
        <w:jc w:val="both"/>
        <w:rPr>
          <w:rFonts w:ascii="Times New Roman" w:hAnsi="Times New Roman" w:cs="Times New Roman"/>
          <w:sz w:val="24"/>
          <w:szCs w:val="24"/>
        </w:rPr>
      </w:pPr>
      <w:r w:rsidRPr="00D7483D">
        <w:rPr>
          <w:rFonts w:ascii="Times New Roman" w:hAnsi="Times New Roman" w:cs="Times New Roman"/>
          <w:sz w:val="24"/>
          <w:szCs w:val="24"/>
        </w:rPr>
        <w:t xml:space="preserve"> Adapun metode pengumpulan d</w:t>
      </w:r>
      <w:r>
        <w:rPr>
          <w:rFonts w:ascii="Times New Roman" w:hAnsi="Times New Roman" w:cs="Times New Roman"/>
          <w:sz w:val="24"/>
          <w:szCs w:val="24"/>
        </w:rPr>
        <w:t>ata ini menggunakan metode kui</w:t>
      </w:r>
      <w:r w:rsidRPr="00D7483D">
        <w:rPr>
          <w:rFonts w:ascii="Times New Roman" w:hAnsi="Times New Roman" w:cs="Times New Roman"/>
          <w:sz w:val="24"/>
          <w:szCs w:val="24"/>
        </w:rPr>
        <w:t>sioner atau skala.yan</w:t>
      </w:r>
      <w:r>
        <w:rPr>
          <w:rFonts w:ascii="Times New Roman" w:hAnsi="Times New Roman" w:cs="Times New Roman"/>
          <w:sz w:val="24"/>
          <w:szCs w:val="24"/>
        </w:rPr>
        <w:t>g terdiri dari 4 pilihan, yaitu</w:t>
      </w:r>
      <w:r w:rsidRPr="00D7483D">
        <w:rPr>
          <w:rFonts w:ascii="Times New Roman" w:hAnsi="Times New Roman" w:cs="Times New Roman"/>
          <w:sz w:val="24"/>
          <w:szCs w:val="24"/>
        </w:rPr>
        <w:t xml:space="preserve">: Sangat Setuju (SS), Setuju (S), Tidak Setuju (TS) dan Sangat Tidak Setuju (STS). </w:t>
      </w:r>
      <w:proofErr w:type="gramStart"/>
      <w:r w:rsidRPr="00D7483D">
        <w:rPr>
          <w:rFonts w:ascii="Times New Roman" w:hAnsi="Times New Roman" w:cs="Times New Roman"/>
          <w:sz w:val="24"/>
          <w:szCs w:val="24"/>
        </w:rPr>
        <w:t xml:space="preserve">Pertanyaan skala ini disusun dalam bentuk </w:t>
      </w:r>
      <w:r w:rsidRPr="00D7483D">
        <w:rPr>
          <w:rFonts w:ascii="Times New Roman" w:hAnsi="Times New Roman" w:cs="Times New Roman"/>
          <w:i/>
          <w:sz w:val="24"/>
          <w:szCs w:val="24"/>
        </w:rPr>
        <w:t xml:space="preserve">favourable </w:t>
      </w:r>
      <w:r w:rsidRPr="00D7483D">
        <w:rPr>
          <w:rFonts w:ascii="Times New Roman" w:hAnsi="Times New Roman" w:cs="Times New Roman"/>
          <w:sz w:val="24"/>
          <w:szCs w:val="24"/>
        </w:rPr>
        <w:t xml:space="preserve">dan </w:t>
      </w:r>
      <w:r w:rsidRPr="00D7483D">
        <w:rPr>
          <w:rFonts w:ascii="Times New Roman" w:hAnsi="Times New Roman" w:cs="Times New Roman"/>
          <w:i/>
          <w:sz w:val="24"/>
          <w:szCs w:val="24"/>
        </w:rPr>
        <w:t>unfavourable</w:t>
      </w:r>
      <w:r w:rsidRPr="00D7483D">
        <w:rPr>
          <w:rFonts w:ascii="Times New Roman" w:hAnsi="Times New Roman" w:cs="Times New Roman"/>
          <w:sz w:val="24"/>
          <w:szCs w:val="24"/>
        </w:rPr>
        <w:t>.</w:t>
      </w:r>
      <w:proofErr w:type="gramEnd"/>
      <w:r w:rsidRPr="00D7483D">
        <w:rPr>
          <w:rFonts w:ascii="Times New Roman" w:hAnsi="Times New Roman" w:cs="Times New Roman"/>
          <w:sz w:val="24"/>
          <w:szCs w:val="24"/>
        </w:rPr>
        <w:t xml:space="preserve"> </w:t>
      </w:r>
    </w:p>
    <w:p w:rsidR="009C4AC4" w:rsidRPr="009B4C99" w:rsidRDefault="009C4AC4" w:rsidP="009B4C99">
      <w:pPr>
        <w:spacing w:line="480" w:lineRule="auto"/>
        <w:jc w:val="both"/>
        <w:rPr>
          <w:rFonts w:ascii="Times New Roman" w:hAnsi="Times New Roman" w:cs="Times New Roman"/>
          <w:sz w:val="24"/>
          <w:szCs w:val="24"/>
        </w:rPr>
      </w:pPr>
      <w:r w:rsidRPr="009B4C99">
        <w:rPr>
          <w:rFonts w:ascii="Times New Roman" w:hAnsi="Times New Roman" w:cs="Times New Roman"/>
          <w:sz w:val="24"/>
          <w:szCs w:val="24"/>
        </w:rPr>
        <w:t>Hasil Penelitian</w:t>
      </w:r>
    </w:p>
    <w:p w:rsidR="009C4AC4" w:rsidRDefault="009C4AC4" w:rsidP="009C4AC4">
      <w:pPr>
        <w:spacing w:line="480" w:lineRule="auto"/>
        <w:jc w:val="both"/>
        <w:rPr>
          <w:rFonts w:ascii="Times New Roman" w:hAnsi="Times New Roman" w:cs="Times New Roman"/>
        </w:rPr>
      </w:pPr>
      <w:r w:rsidRPr="00D7483D">
        <w:rPr>
          <w:rFonts w:ascii="Times New Roman" w:hAnsi="Times New Roman" w:cs="Times New Roman"/>
        </w:rPr>
        <w:lastRenderedPageBreak/>
        <w:tab/>
      </w:r>
      <w:proofErr w:type="gramStart"/>
      <w:r w:rsidRPr="00D7483D">
        <w:rPr>
          <w:rFonts w:ascii="Times New Roman" w:hAnsi="Times New Roman" w:cs="Times New Roman"/>
        </w:rPr>
        <w:t>Berdasarkan hasil per</w:t>
      </w:r>
      <w:r>
        <w:rPr>
          <w:rFonts w:ascii="Times New Roman" w:hAnsi="Times New Roman" w:cs="Times New Roman"/>
        </w:rPr>
        <w:t>hitungan dari Analisis Varians dua</w:t>
      </w:r>
      <w:r w:rsidRPr="00D7483D">
        <w:rPr>
          <w:rFonts w:ascii="Times New Roman" w:hAnsi="Times New Roman" w:cs="Times New Roman"/>
        </w:rPr>
        <w:t xml:space="preserve"> jalur, diketahui terdapat perbedaan </w:t>
      </w:r>
      <w:r w:rsidRPr="00D7483D">
        <w:rPr>
          <w:rFonts w:ascii="Times New Roman" w:hAnsi="Times New Roman" w:cs="Times New Roman"/>
          <w:i/>
        </w:rPr>
        <w:t>self disclosure</w:t>
      </w:r>
      <w:r>
        <w:rPr>
          <w:rFonts w:ascii="Times New Roman" w:hAnsi="Times New Roman" w:cs="Times New Roman"/>
          <w:i/>
        </w:rPr>
        <w:t xml:space="preserve"> </w:t>
      </w:r>
      <w:r w:rsidRPr="00D7483D">
        <w:rPr>
          <w:rFonts w:ascii="Times New Roman" w:hAnsi="Times New Roman" w:cs="Times New Roman"/>
        </w:rPr>
        <w:t>dewasa awal pada Suku Bangsa Batak Toba dan Jawa.</w:t>
      </w:r>
      <w:proofErr w:type="gramEnd"/>
      <w:r w:rsidRPr="00D7483D">
        <w:rPr>
          <w:rFonts w:ascii="Times New Roman" w:hAnsi="Times New Roman" w:cs="Times New Roman"/>
        </w:rPr>
        <w:t xml:space="preserve"> Hasil ini diketahui dengan melihat nilai atau koefisien perbedaan Anava F</w:t>
      </w:r>
      <w:r w:rsidRPr="00D7483D">
        <w:rPr>
          <w:rFonts w:ascii="Times New Roman" w:hAnsi="Times New Roman" w:cs="Times New Roman"/>
          <w:vertAlign w:val="subscript"/>
        </w:rPr>
        <w:t>X1</w:t>
      </w:r>
      <w:r w:rsidRPr="00D7483D">
        <w:rPr>
          <w:rFonts w:ascii="Times New Roman" w:hAnsi="Times New Roman" w:cs="Times New Roman"/>
        </w:rPr>
        <w:t xml:space="preserve"> = 39.907 dengan p = 0.000, &gt; 0,050. </w:t>
      </w:r>
      <w:proofErr w:type="gramStart"/>
      <w:r w:rsidRPr="00D7483D">
        <w:rPr>
          <w:rFonts w:ascii="Times New Roman" w:hAnsi="Times New Roman" w:cs="Times New Roman"/>
        </w:rPr>
        <w:t xml:space="preserve">Berdasarkan hasil ini berarti hipotesis yang diajukan yang berbunyi ada perbedaan </w:t>
      </w:r>
      <w:r w:rsidRPr="00D7483D">
        <w:rPr>
          <w:rFonts w:ascii="Times New Roman" w:hAnsi="Times New Roman" w:cs="Times New Roman"/>
          <w:i/>
        </w:rPr>
        <w:t>self disclosure</w:t>
      </w:r>
      <w:r>
        <w:rPr>
          <w:rFonts w:ascii="Times New Roman" w:hAnsi="Times New Roman" w:cs="Times New Roman"/>
          <w:i/>
        </w:rPr>
        <w:t xml:space="preserve"> </w:t>
      </w:r>
      <w:r w:rsidRPr="00D7483D">
        <w:rPr>
          <w:rFonts w:ascii="Times New Roman" w:hAnsi="Times New Roman" w:cs="Times New Roman"/>
        </w:rPr>
        <w:t xml:space="preserve">antara suku batak Toba dan </w:t>
      </w:r>
      <w:r>
        <w:rPr>
          <w:rFonts w:ascii="Times New Roman" w:hAnsi="Times New Roman" w:cs="Times New Roman"/>
        </w:rPr>
        <w:t>J</w:t>
      </w:r>
      <w:r w:rsidRPr="00D7483D">
        <w:rPr>
          <w:rFonts w:ascii="Times New Roman" w:hAnsi="Times New Roman" w:cs="Times New Roman"/>
        </w:rPr>
        <w:t>awa, dinyatakan diterima.</w:t>
      </w:r>
      <w:proofErr w:type="gramEnd"/>
      <w:r w:rsidRPr="00D7483D">
        <w:rPr>
          <w:rFonts w:ascii="Times New Roman" w:hAnsi="Times New Roman" w:cs="Times New Roman"/>
        </w:rPr>
        <w:t xml:space="preserve"> </w:t>
      </w:r>
      <w:proofErr w:type="gramStart"/>
      <w:r w:rsidRPr="00D7483D">
        <w:rPr>
          <w:rFonts w:ascii="Times New Roman" w:hAnsi="Times New Roman" w:cs="Times New Roman"/>
        </w:rPr>
        <w:t xml:space="preserve">Jenis Kelamin juga diketahui terdapat perbedaan </w:t>
      </w:r>
      <w:r w:rsidRPr="00D7483D">
        <w:rPr>
          <w:rFonts w:ascii="Times New Roman" w:hAnsi="Times New Roman" w:cs="Times New Roman"/>
          <w:i/>
        </w:rPr>
        <w:t>self disclosure</w:t>
      </w:r>
      <w:r w:rsidRPr="00D7483D">
        <w:rPr>
          <w:rFonts w:ascii="Times New Roman" w:hAnsi="Times New Roman" w:cs="Times New Roman"/>
        </w:rPr>
        <w:t>antara laki-laki dan perempuan.</w:t>
      </w:r>
      <w:proofErr w:type="gramEnd"/>
      <w:r w:rsidRPr="00D7483D">
        <w:rPr>
          <w:rFonts w:ascii="Times New Roman" w:hAnsi="Times New Roman" w:cs="Times New Roman"/>
        </w:rPr>
        <w:t xml:space="preserve"> Hasil ini diketahui dengan melihat nilai atau koefisien perbedaan Anava F</w:t>
      </w:r>
      <w:r w:rsidRPr="00D7483D">
        <w:rPr>
          <w:rFonts w:ascii="Times New Roman" w:hAnsi="Times New Roman" w:cs="Times New Roman"/>
          <w:vertAlign w:val="subscript"/>
        </w:rPr>
        <w:t>X2</w:t>
      </w:r>
      <w:r w:rsidRPr="00D7483D">
        <w:rPr>
          <w:rFonts w:ascii="Times New Roman" w:hAnsi="Times New Roman" w:cs="Times New Roman"/>
        </w:rPr>
        <w:t>= 503.673</w:t>
      </w:r>
      <w:r>
        <w:rPr>
          <w:rFonts w:ascii="Times New Roman" w:hAnsi="Times New Roman" w:cs="Times New Roman"/>
        </w:rPr>
        <w:t xml:space="preserve"> </w:t>
      </w:r>
      <w:r w:rsidRPr="00D7483D">
        <w:rPr>
          <w:rFonts w:ascii="Times New Roman" w:hAnsi="Times New Roman" w:cs="Times New Roman"/>
        </w:rPr>
        <w:t xml:space="preserve">dengan p = 0.000, &gt; 0,050. </w:t>
      </w:r>
      <w:proofErr w:type="gramStart"/>
      <w:r w:rsidRPr="00D7483D">
        <w:rPr>
          <w:rFonts w:ascii="Times New Roman" w:hAnsi="Times New Roman" w:cs="Times New Roman"/>
        </w:rPr>
        <w:t>Berdasarkan hasil ini berarti hipotesis yang diajukan yang berbunyi ada perbedaan</w:t>
      </w:r>
      <w:r>
        <w:rPr>
          <w:rFonts w:ascii="Times New Roman" w:hAnsi="Times New Roman" w:cs="Times New Roman"/>
        </w:rPr>
        <w:t xml:space="preserve"> </w:t>
      </w:r>
      <w:r w:rsidRPr="00D7483D">
        <w:rPr>
          <w:rFonts w:ascii="Times New Roman" w:hAnsi="Times New Roman" w:cs="Times New Roman"/>
          <w:i/>
        </w:rPr>
        <w:t>self disclosure</w:t>
      </w:r>
      <w:r>
        <w:rPr>
          <w:rFonts w:ascii="Times New Roman" w:hAnsi="Times New Roman" w:cs="Times New Roman"/>
          <w:i/>
        </w:rPr>
        <w:t xml:space="preserve"> </w:t>
      </w:r>
      <w:r w:rsidRPr="00D7483D">
        <w:rPr>
          <w:rFonts w:ascii="Times New Roman" w:hAnsi="Times New Roman" w:cs="Times New Roman"/>
        </w:rPr>
        <w:t>laki-laki dan perempuan, dinyatakan diterima.</w:t>
      </w:r>
      <w:proofErr w:type="gramEnd"/>
      <w:r w:rsidRPr="00D7483D">
        <w:rPr>
          <w:rFonts w:ascii="Times New Roman" w:hAnsi="Times New Roman" w:cs="Times New Roman"/>
        </w:rPr>
        <w:t xml:space="preserve"> Terdapat perbedaan </w:t>
      </w:r>
      <w:r w:rsidRPr="00D7483D">
        <w:rPr>
          <w:rFonts w:ascii="Times New Roman" w:hAnsi="Times New Roman" w:cs="Times New Roman"/>
          <w:i/>
        </w:rPr>
        <w:t>self disclosure</w:t>
      </w:r>
      <w:r>
        <w:rPr>
          <w:rFonts w:ascii="Times New Roman" w:hAnsi="Times New Roman" w:cs="Times New Roman"/>
          <w:i/>
        </w:rPr>
        <w:t xml:space="preserve"> </w:t>
      </w:r>
      <w:r w:rsidRPr="00D7483D">
        <w:rPr>
          <w:rFonts w:ascii="Times New Roman" w:hAnsi="Times New Roman" w:cs="Times New Roman"/>
        </w:rPr>
        <w:t xml:space="preserve">antara suku bangsa dan jenis kelamin secara bersamaan terhadap perbedaan </w:t>
      </w:r>
      <w:r w:rsidRPr="00D7483D">
        <w:rPr>
          <w:rFonts w:ascii="Times New Roman" w:hAnsi="Times New Roman" w:cs="Times New Roman"/>
          <w:i/>
        </w:rPr>
        <w:t>self disclosure</w:t>
      </w:r>
      <w:r>
        <w:rPr>
          <w:rFonts w:ascii="Times New Roman" w:hAnsi="Times New Roman" w:cs="Times New Roman"/>
          <w:i/>
        </w:rPr>
        <w:t xml:space="preserve"> </w:t>
      </w:r>
      <w:r>
        <w:rPr>
          <w:rFonts w:ascii="Times New Roman" w:hAnsi="Times New Roman" w:cs="Times New Roman"/>
        </w:rPr>
        <w:t>ha</w:t>
      </w:r>
      <w:r w:rsidRPr="00D7483D">
        <w:rPr>
          <w:rFonts w:ascii="Times New Roman" w:hAnsi="Times New Roman" w:cs="Times New Roman"/>
        </w:rPr>
        <w:t>sil ini diketahui dengan melihat nilai atau koefisien perbedaan Anava F</w:t>
      </w:r>
      <w:r w:rsidRPr="00D7483D">
        <w:rPr>
          <w:rFonts w:ascii="Times New Roman" w:hAnsi="Times New Roman" w:cs="Times New Roman"/>
          <w:vertAlign w:val="subscript"/>
        </w:rPr>
        <w:t>X1X2</w:t>
      </w:r>
      <w:r>
        <w:rPr>
          <w:rFonts w:ascii="Times New Roman" w:hAnsi="Times New Roman" w:cs="Times New Roman"/>
        </w:rPr>
        <w:t xml:space="preserve">= 58.479 dengan p = 0. </w:t>
      </w:r>
      <w:proofErr w:type="gramStart"/>
      <w:r>
        <w:rPr>
          <w:rFonts w:ascii="Times New Roman" w:hAnsi="Times New Roman" w:cs="Times New Roman"/>
        </w:rPr>
        <w:t xml:space="preserve">000 </w:t>
      </w:r>
      <w:r w:rsidRPr="00D7483D">
        <w:rPr>
          <w:rFonts w:ascii="Times New Roman" w:hAnsi="Times New Roman" w:cs="Times New Roman"/>
        </w:rPr>
        <w:t xml:space="preserve"> &lt;</w:t>
      </w:r>
      <w:proofErr w:type="gramEnd"/>
      <w:r w:rsidRPr="00D7483D">
        <w:rPr>
          <w:rFonts w:ascii="Times New Roman" w:hAnsi="Times New Roman" w:cs="Times New Roman"/>
        </w:rPr>
        <w:t xml:space="preserve"> 0,050.</w:t>
      </w:r>
    </w:p>
    <w:p w:rsidR="009C4AC4" w:rsidRPr="00D7483D" w:rsidRDefault="009C4AC4" w:rsidP="009C4AC4">
      <w:pPr>
        <w:spacing w:line="432" w:lineRule="auto"/>
        <w:jc w:val="both"/>
        <w:rPr>
          <w:rFonts w:ascii="Times New Roman" w:hAnsi="Times New Roman" w:cs="Times New Roman"/>
        </w:rPr>
      </w:pPr>
      <w:r w:rsidRPr="00D7483D">
        <w:rPr>
          <w:rFonts w:ascii="Times New Roman" w:hAnsi="Times New Roman" w:cs="Times New Roman"/>
        </w:rPr>
        <w:t xml:space="preserve">Hasil perhitungan Anava dapat dilihat pada tabel 5 berikut </w:t>
      </w:r>
      <w:proofErr w:type="gramStart"/>
      <w:r w:rsidRPr="00D7483D">
        <w:rPr>
          <w:rFonts w:ascii="Times New Roman" w:hAnsi="Times New Roman" w:cs="Times New Roman"/>
        </w:rPr>
        <w:t>ini :</w:t>
      </w:r>
      <w:proofErr w:type="gramEnd"/>
    </w:p>
    <w:p w:rsidR="009C4AC4" w:rsidRPr="00D7483D" w:rsidRDefault="009C4AC4" w:rsidP="009C4AC4">
      <w:pPr>
        <w:spacing w:line="432" w:lineRule="auto"/>
        <w:jc w:val="center"/>
        <w:outlineLvl w:val="0"/>
        <w:rPr>
          <w:rFonts w:ascii="Times New Roman" w:hAnsi="Times New Roman" w:cs="Times New Roman"/>
          <w:b/>
        </w:rPr>
      </w:pPr>
      <w:proofErr w:type="gramStart"/>
      <w:r>
        <w:rPr>
          <w:rFonts w:ascii="Times New Roman" w:hAnsi="Times New Roman" w:cs="Times New Roman"/>
          <w:b/>
        </w:rPr>
        <w:t>Tabel 6</w:t>
      </w:r>
      <w:r w:rsidRPr="00D7483D">
        <w:rPr>
          <w:rFonts w:ascii="Times New Roman" w:hAnsi="Times New Roman" w:cs="Times New Roman"/>
          <w:b/>
        </w:rPr>
        <w:t>.</w:t>
      </w:r>
      <w:proofErr w:type="gramEnd"/>
      <w:r w:rsidRPr="00D7483D">
        <w:rPr>
          <w:rFonts w:ascii="Times New Roman" w:hAnsi="Times New Roman" w:cs="Times New Roman"/>
          <w:b/>
        </w:rPr>
        <w:t xml:space="preserve"> Ra</w:t>
      </w:r>
      <w:r>
        <w:rPr>
          <w:rFonts w:ascii="Times New Roman" w:hAnsi="Times New Roman" w:cs="Times New Roman"/>
          <w:b/>
        </w:rPr>
        <w:t>ngkuman Hasil Analisis Varians Dua</w:t>
      </w:r>
      <w:r w:rsidRPr="00D7483D">
        <w:rPr>
          <w:rFonts w:ascii="Times New Roman" w:hAnsi="Times New Roman" w:cs="Times New Roman"/>
          <w:b/>
        </w:rPr>
        <w:t xml:space="preserve"> Jalur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19"/>
        <w:gridCol w:w="704"/>
        <w:gridCol w:w="1176"/>
        <w:gridCol w:w="1010"/>
        <w:gridCol w:w="1130"/>
        <w:gridCol w:w="1130"/>
      </w:tblGrid>
      <w:tr w:rsidR="009C4AC4" w:rsidRPr="00D7483D" w:rsidTr="009C4AC4">
        <w:tc>
          <w:tcPr>
            <w:tcW w:w="1530" w:type="dxa"/>
            <w:shd w:val="pct15" w:color="auto" w:fill="auto"/>
            <w:hideMark/>
          </w:tcPr>
          <w:p w:rsidR="009C4AC4" w:rsidRPr="00D7483D" w:rsidRDefault="009C4AC4" w:rsidP="009C4AC4">
            <w:pPr>
              <w:pStyle w:val="BodyText"/>
              <w:snapToGrid w:val="0"/>
              <w:jc w:val="center"/>
            </w:pPr>
            <w:r w:rsidRPr="00D7483D">
              <w:t>Sumber</w:t>
            </w:r>
          </w:p>
        </w:tc>
        <w:tc>
          <w:tcPr>
            <w:tcW w:w="1319" w:type="dxa"/>
            <w:shd w:val="pct15" w:color="auto" w:fill="auto"/>
            <w:hideMark/>
          </w:tcPr>
          <w:p w:rsidR="009C4AC4" w:rsidRPr="00D7483D" w:rsidRDefault="009C4AC4" w:rsidP="009C4AC4">
            <w:pPr>
              <w:pStyle w:val="BodyText"/>
              <w:snapToGrid w:val="0"/>
              <w:jc w:val="center"/>
            </w:pPr>
            <w:r w:rsidRPr="00D7483D">
              <w:t>JK</w:t>
            </w:r>
          </w:p>
        </w:tc>
        <w:tc>
          <w:tcPr>
            <w:tcW w:w="704" w:type="dxa"/>
            <w:shd w:val="pct15" w:color="auto" w:fill="auto"/>
            <w:hideMark/>
          </w:tcPr>
          <w:p w:rsidR="009C4AC4" w:rsidRPr="00D7483D" w:rsidRDefault="009C4AC4" w:rsidP="009C4AC4">
            <w:pPr>
              <w:pStyle w:val="BodyText"/>
              <w:snapToGrid w:val="0"/>
              <w:jc w:val="center"/>
            </w:pPr>
            <w:r w:rsidRPr="00D7483D">
              <w:t>Db</w:t>
            </w:r>
          </w:p>
        </w:tc>
        <w:tc>
          <w:tcPr>
            <w:tcW w:w="1176" w:type="dxa"/>
            <w:shd w:val="pct15" w:color="auto" w:fill="auto"/>
            <w:hideMark/>
          </w:tcPr>
          <w:p w:rsidR="009C4AC4" w:rsidRPr="00D7483D" w:rsidRDefault="009C4AC4" w:rsidP="009C4AC4">
            <w:pPr>
              <w:pStyle w:val="BodyText"/>
              <w:snapToGrid w:val="0"/>
              <w:jc w:val="center"/>
            </w:pPr>
            <w:r w:rsidRPr="00D7483D">
              <w:t>RK</w:t>
            </w:r>
          </w:p>
        </w:tc>
        <w:tc>
          <w:tcPr>
            <w:tcW w:w="1010" w:type="dxa"/>
            <w:shd w:val="pct15" w:color="auto" w:fill="auto"/>
            <w:hideMark/>
          </w:tcPr>
          <w:p w:rsidR="009C4AC4" w:rsidRPr="00D7483D" w:rsidRDefault="009C4AC4" w:rsidP="009C4AC4">
            <w:pPr>
              <w:pStyle w:val="BodyText"/>
              <w:snapToGrid w:val="0"/>
              <w:jc w:val="center"/>
            </w:pPr>
            <w:r w:rsidRPr="00D7483D">
              <w:t>F</w:t>
            </w:r>
          </w:p>
        </w:tc>
        <w:tc>
          <w:tcPr>
            <w:tcW w:w="1130" w:type="dxa"/>
            <w:shd w:val="pct15" w:color="auto" w:fill="auto"/>
            <w:hideMark/>
          </w:tcPr>
          <w:p w:rsidR="009C4AC4" w:rsidRPr="00D7483D" w:rsidRDefault="009C4AC4" w:rsidP="009C4AC4">
            <w:pPr>
              <w:pStyle w:val="BodyText"/>
              <w:snapToGrid w:val="0"/>
              <w:jc w:val="center"/>
            </w:pPr>
            <w:r w:rsidRPr="00D7483D">
              <w:t>P</w:t>
            </w:r>
          </w:p>
        </w:tc>
        <w:tc>
          <w:tcPr>
            <w:tcW w:w="1130" w:type="dxa"/>
            <w:shd w:val="pct15" w:color="auto" w:fill="auto"/>
            <w:hideMark/>
          </w:tcPr>
          <w:p w:rsidR="009C4AC4" w:rsidRPr="00D7483D" w:rsidRDefault="009C4AC4" w:rsidP="009C4AC4">
            <w:pPr>
              <w:pStyle w:val="BodyText"/>
              <w:snapToGrid w:val="0"/>
              <w:jc w:val="center"/>
            </w:pPr>
            <w:r w:rsidRPr="00D7483D">
              <w:t>KET</w:t>
            </w:r>
          </w:p>
        </w:tc>
      </w:tr>
      <w:tr w:rsidR="009C4AC4" w:rsidRPr="00D7483D" w:rsidTr="009C4AC4">
        <w:trPr>
          <w:trHeight w:val="343"/>
        </w:trPr>
        <w:tc>
          <w:tcPr>
            <w:tcW w:w="1530" w:type="dxa"/>
            <w:hideMark/>
          </w:tcPr>
          <w:p w:rsidR="009C4AC4" w:rsidRPr="00BC13BE" w:rsidRDefault="009C4AC4" w:rsidP="009C4AC4">
            <w:pPr>
              <w:jc w:val="center"/>
              <w:rPr>
                <w:rFonts w:ascii="Times New Roman" w:hAnsi="Times New Roman" w:cs="Times New Roman"/>
                <w:vertAlign w:val="subscript"/>
              </w:rPr>
            </w:pPr>
            <w:r w:rsidRPr="00D7483D">
              <w:rPr>
                <w:rFonts w:ascii="Times New Roman" w:hAnsi="Times New Roman" w:cs="Times New Roman"/>
              </w:rPr>
              <w:t>Antar X</w:t>
            </w:r>
            <w:r w:rsidRPr="00BC13BE">
              <w:rPr>
                <w:rFonts w:ascii="Times New Roman" w:hAnsi="Times New Roman" w:cs="Times New Roman"/>
                <w:vertAlign w:val="subscript"/>
              </w:rPr>
              <w:t>1</w:t>
            </w:r>
          </w:p>
        </w:tc>
        <w:tc>
          <w:tcPr>
            <w:tcW w:w="1319"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72.200</w:t>
            </w:r>
          </w:p>
        </w:tc>
        <w:tc>
          <w:tcPr>
            <w:tcW w:w="704"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1</w:t>
            </w:r>
          </w:p>
        </w:tc>
        <w:tc>
          <w:tcPr>
            <w:tcW w:w="1176"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72.200</w:t>
            </w:r>
          </w:p>
        </w:tc>
        <w:tc>
          <w:tcPr>
            <w:tcW w:w="1010"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39.907</w:t>
            </w:r>
          </w:p>
        </w:tc>
        <w:tc>
          <w:tcPr>
            <w:tcW w:w="11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0.000</w:t>
            </w:r>
          </w:p>
        </w:tc>
        <w:tc>
          <w:tcPr>
            <w:tcW w:w="11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S</w:t>
            </w:r>
          </w:p>
        </w:tc>
      </w:tr>
      <w:tr w:rsidR="009C4AC4" w:rsidRPr="00D7483D" w:rsidTr="009C4AC4">
        <w:tc>
          <w:tcPr>
            <w:tcW w:w="15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Antar X</w:t>
            </w:r>
            <w:r w:rsidRPr="00BC13BE">
              <w:rPr>
                <w:rFonts w:ascii="Times New Roman" w:hAnsi="Times New Roman" w:cs="Times New Roman"/>
                <w:vertAlign w:val="subscript"/>
              </w:rPr>
              <w:t>2</w:t>
            </w:r>
          </w:p>
        </w:tc>
        <w:tc>
          <w:tcPr>
            <w:tcW w:w="1319"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911.250</w:t>
            </w:r>
          </w:p>
        </w:tc>
        <w:tc>
          <w:tcPr>
            <w:tcW w:w="704"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1</w:t>
            </w:r>
          </w:p>
        </w:tc>
        <w:tc>
          <w:tcPr>
            <w:tcW w:w="1176"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911.250</w:t>
            </w:r>
          </w:p>
        </w:tc>
        <w:tc>
          <w:tcPr>
            <w:tcW w:w="1010"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503.673</w:t>
            </w:r>
          </w:p>
        </w:tc>
        <w:tc>
          <w:tcPr>
            <w:tcW w:w="11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0.000</w:t>
            </w:r>
          </w:p>
        </w:tc>
        <w:tc>
          <w:tcPr>
            <w:tcW w:w="11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S</w:t>
            </w:r>
          </w:p>
        </w:tc>
      </w:tr>
      <w:tr w:rsidR="009C4AC4" w:rsidRPr="00D7483D" w:rsidTr="009C4AC4">
        <w:tc>
          <w:tcPr>
            <w:tcW w:w="15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Antar X</w:t>
            </w:r>
            <w:r w:rsidRPr="00BC13BE">
              <w:rPr>
                <w:rFonts w:ascii="Times New Roman" w:hAnsi="Times New Roman" w:cs="Times New Roman"/>
                <w:vertAlign w:val="subscript"/>
              </w:rPr>
              <w:t>1</w:t>
            </w:r>
            <w:r w:rsidRPr="00D7483D">
              <w:rPr>
                <w:rFonts w:ascii="Times New Roman" w:hAnsi="Times New Roman" w:cs="Times New Roman"/>
              </w:rPr>
              <w:t>X</w:t>
            </w:r>
            <w:r w:rsidRPr="00BC13BE">
              <w:rPr>
                <w:rFonts w:ascii="Times New Roman" w:hAnsi="Times New Roman" w:cs="Times New Roman"/>
                <w:vertAlign w:val="subscript"/>
              </w:rPr>
              <w:t>2</w:t>
            </w:r>
          </w:p>
        </w:tc>
        <w:tc>
          <w:tcPr>
            <w:tcW w:w="1319"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105.800</w:t>
            </w:r>
          </w:p>
        </w:tc>
        <w:tc>
          <w:tcPr>
            <w:tcW w:w="704"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1</w:t>
            </w:r>
          </w:p>
        </w:tc>
        <w:tc>
          <w:tcPr>
            <w:tcW w:w="1176"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105.800</w:t>
            </w:r>
          </w:p>
        </w:tc>
        <w:tc>
          <w:tcPr>
            <w:tcW w:w="1010" w:type="dxa"/>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58.479</w:t>
            </w:r>
          </w:p>
        </w:tc>
        <w:tc>
          <w:tcPr>
            <w:tcW w:w="11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0.000</w:t>
            </w:r>
          </w:p>
        </w:tc>
        <w:tc>
          <w:tcPr>
            <w:tcW w:w="1130" w:type="dxa"/>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S</w:t>
            </w:r>
          </w:p>
        </w:tc>
      </w:tr>
      <w:tr w:rsidR="009C4AC4" w:rsidRPr="00D7483D" w:rsidTr="009C4AC4">
        <w:tc>
          <w:tcPr>
            <w:tcW w:w="1530" w:type="dxa"/>
            <w:shd w:val="pct10" w:color="auto" w:fill="auto"/>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Total</w:t>
            </w:r>
          </w:p>
        </w:tc>
        <w:tc>
          <w:tcPr>
            <w:tcW w:w="1319" w:type="dxa"/>
            <w:shd w:val="pct10" w:color="auto" w:fill="auto"/>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137.500</w:t>
            </w:r>
          </w:p>
        </w:tc>
        <w:tc>
          <w:tcPr>
            <w:tcW w:w="704" w:type="dxa"/>
            <w:shd w:val="pct10" w:color="auto" w:fill="auto"/>
            <w:vAlign w:val="center"/>
            <w:hideMark/>
          </w:tcPr>
          <w:p w:rsidR="009C4AC4" w:rsidRPr="00D7483D" w:rsidRDefault="009C4AC4" w:rsidP="009C4AC4">
            <w:pPr>
              <w:autoSpaceDE w:val="0"/>
              <w:autoSpaceDN w:val="0"/>
              <w:adjustRightInd w:val="0"/>
              <w:spacing w:line="320" w:lineRule="atLeast"/>
              <w:jc w:val="right"/>
              <w:rPr>
                <w:rFonts w:ascii="Times New Roman" w:eastAsiaTheme="minorHAnsi" w:hAnsi="Times New Roman" w:cs="Times New Roman"/>
                <w:color w:val="000000"/>
                <w:sz w:val="18"/>
                <w:szCs w:val="18"/>
              </w:rPr>
            </w:pPr>
            <w:r w:rsidRPr="00D7483D">
              <w:rPr>
                <w:rFonts w:ascii="Times New Roman" w:eastAsiaTheme="minorHAnsi" w:hAnsi="Times New Roman" w:cs="Times New Roman"/>
                <w:color w:val="000000"/>
                <w:sz w:val="18"/>
                <w:szCs w:val="18"/>
              </w:rPr>
              <w:t>76</w:t>
            </w:r>
          </w:p>
        </w:tc>
        <w:tc>
          <w:tcPr>
            <w:tcW w:w="1176" w:type="dxa"/>
            <w:shd w:val="pct10" w:color="auto" w:fill="auto"/>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w:t>
            </w:r>
          </w:p>
        </w:tc>
        <w:tc>
          <w:tcPr>
            <w:tcW w:w="1010" w:type="dxa"/>
            <w:shd w:val="pct10" w:color="auto" w:fill="auto"/>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w:t>
            </w:r>
          </w:p>
        </w:tc>
        <w:tc>
          <w:tcPr>
            <w:tcW w:w="1130" w:type="dxa"/>
            <w:shd w:val="pct10" w:color="auto" w:fill="auto"/>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w:t>
            </w:r>
          </w:p>
        </w:tc>
        <w:tc>
          <w:tcPr>
            <w:tcW w:w="1130" w:type="dxa"/>
            <w:shd w:val="pct10" w:color="auto" w:fill="auto"/>
            <w:hideMark/>
          </w:tcPr>
          <w:p w:rsidR="009C4AC4" w:rsidRPr="00D7483D" w:rsidRDefault="009C4AC4" w:rsidP="009C4AC4">
            <w:pPr>
              <w:jc w:val="center"/>
              <w:rPr>
                <w:rFonts w:ascii="Times New Roman" w:hAnsi="Times New Roman" w:cs="Times New Roman"/>
              </w:rPr>
            </w:pPr>
            <w:r w:rsidRPr="00D7483D">
              <w:rPr>
                <w:rFonts w:ascii="Times New Roman" w:hAnsi="Times New Roman" w:cs="Times New Roman"/>
              </w:rPr>
              <w:t>---</w:t>
            </w:r>
          </w:p>
        </w:tc>
      </w:tr>
    </w:tbl>
    <w:p w:rsidR="009C4AC4" w:rsidRDefault="009C4AC4" w:rsidP="009C4AC4">
      <w:pPr>
        <w:pStyle w:val="BodyText"/>
        <w:tabs>
          <w:tab w:val="left" w:pos="900"/>
          <w:tab w:val="left" w:pos="3150"/>
        </w:tabs>
        <w:ind w:left="1260" w:hanging="1260"/>
      </w:pPr>
    </w:p>
    <w:p w:rsidR="009C4AC4" w:rsidRDefault="009C4AC4" w:rsidP="009C4AC4">
      <w:pPr>
        <w:spacing w:line="240" w:lineRule="auto"/>
        <w:ind w:left="900" w:hanging="900"/>
        <w:jc w:val="center"/>
        <w:outlineLvl w:val="0"/>
        <w:rPr>
          <w:rFonts w:ascii="Times New Roman" w:hAnsi="Times New Roman" w:cs="Times New Roman"/>
          <w:b/>
          <w:sz w:val="24"/>
        </w:rPr>
      </w:pPr>
      <w:r w:rsidRPr="00E26EC5">
        <w:rPr>
          <w:rFonts w:ascii="Times New Roman" w:hAnsi="Times New Roman" w:cs="Times New Roman"/>
          <w:b/>
          <w:sz w:val="24"/>
        </w:rPr>
        <w:t>DAFTAR PUSTAKA</w:t>
      </w:r>
    </w:p>
    <w:p w:rsidR="009C4AC4" w:rsidRDefault="009C4AC4" w:rsidP="009C4AC4">
      <w:pPr>
        <w:spacing w:line="240" w:lineRule="auto"/>
        <w:ind w:left="900" w:hanging="900"/>
        <w:jc w:val="center"/>
        <w:outlineLvl w:val="0"/>
        <w:rPr>
          <w:rFonts w:ascii="Times New Roman" w:hAnsi="Times New Roman" w:cs="Times New Roman"/>
          <w:b/>
          <w:sz w:val="24"/>
        </w:rPr>
      </w:pPr>
    </w:p>
    <w:p w:rsidR="009C4AC4" w:rsidRPr="00C25698" w:rsidRDefault="009C4AC4" w:rsidP="009C4AC4">
      <w:pPr>
        <w:ind w:left="900" w:hanging="900"/>
        <w:jc w:val="both"/>
        <w:outlineLvl w:val="0"/>
        <w:rPr>
          <w:rFonts w:ascii="Times New Roman" w:hAnsi="Times New Roman" w:cs="Times New Roman"/>
          <w:sz w:val="24"/>
        </w:rPr>
      </w:pPr>
      <w:proofErr w:type="gramStart"/>
      <w:r>
        <w:rPr>
          <w:rFonts w:ascii="Times New Roman" w:hAnsi="Times New Roman" w:cs="Times New Roman"/>
          <w:sz w:val="24"/>
        </w:rPr>
        <w:t>Altman, I. &amp; Taylor, D. A. (2006).</w:t>
      </w:r>
      <w:proofErr w:type="gramEnd"/>
      <w:r>
        <w:rPr>
          <w:rFonts w:ascii="Times New Roman" w:hAnsi="Times New Roman" w:cs="Times New Roman"/>
          <w:sz w:val="24"/>
        </w:rPr>
        <w:t xml:space="preserve"> </w:t>
      </w:r>
      <w:r>
        <w:rPr>
          <w:rFonts w:ascii="Times New Roman" w:hAnsi="Times New Roman" w:cs="Times New Roman"/>
          <w:i/>
          <w:sz w:val="24"/>
        </w:rPr>
        <w:t>Social Penetration: The Devlopment or Interpersonal Relationship</w:t>
      </w:r>
      <w:r>
        <w:rPr>
          <w:rFonts w:ascii="Times New Roman" w:hAnsi="Times New Roman" w:cs="Times New Roman"/>
          <w:sz w:val="24"/>
        </w:rPr>
        <w:t>. New York: Holt, Reinehart &amp; Winston.</w:t>
      </w:r>
    </w:p>
    <w:p w:rsidR="009C4AC4" w:rsidRDefault="009C4AC4" w:rsidP="009C4AC4">
      <w:pPr>
        <w:ind w:left="900" w:hanging="900"/>
        <w:rPr>
          <w:rFonts w:ascii="Times New Roman" w:hAnsi="Times New Roman" w:cs="Times New Roman"/>
          <w:sz w:val="24"/>
        </w:rPr>
      </w:pPr>
      <w:proofErr w:type="gramStart"/>
      <w:r>
        <w:rPr>
          <w:rFonts w:ascii="Times New Roman" w:hAnsi="Times New Roman" w:cs="Times New Roman"/>
          <w:sz w:val="24"/>
        </w:rPr>
        <w:t>Asmore, Ricard, D. Jussium L and Wilder, David (Eds).</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(2001). </w:t>
      </w:r>
      <w:r>
        <w:rPr>
          <w:rFonts w:ascii="Times New Roman" w:hAnsi="Times New Roman" w:cs="Times New Roman"/>
          <w:i/>
          <w:sz w:val="24"/>
        </w:rPr>
        <w:t>Social Identity, Intergroup Conflict and Conflict Reduction</w:t>
      </w:r>
      <w:r>
        <w:rPr>
          <w:rFonts w:ascii="Times New Roman" w:hAnsi="Times New Roman" w:cs="Times New Roman"/>
          <w:sz w:val="24"/>
        </w:rPr>
        <w:t>.</w:t>
      </w:r>
      <w:proofErr w:type="gramEnd"/>
      <w:r>
        <w:rPr>
          <w:rFonts w:ascii="Times New Roman" w:hAnsi="Times New Roman" w:cs="Times New Roman"/>
          <w:sz w:val="24"/>
        </w:rPr>
        <w:t xml:space="preserve"> Oxford: Oxford Uniiversity Press.</w:t>
      </w:r>
    </w:p>
    <w:p w:rsidR="009C4AC4" w:rsidRDefault="009C4AC4" w:rsidP="009C4AC4">
      <w:pPr>
        <w:pStyle w:val="Heading1"/>
        <w:tabs>
          <w:tab w:val="clear" w:pos="720"/>
        </w:tabs>
        <w:spacing w:line="276" w:lineRule="auto"/>
        <w:ind w:left="900" w:hanging="900"/>
        <w:jc w:val="both"/>
      </w:pPr>
      <w:r w:rsidRPr="00315568">
        <w:rPr>
          <w:b w:val="0"/>
        </w:rPr>
        <w:lastRenderedPageBreak/>
        <w:t xml:space="preserve">Banks, Marcus. (2005). </w:t>
      </w:r>
      <w:r w:rsidRPr="00315568">
        <w:rPr>
          <w:b w:val="0"/>
          <w:i/>
        </w:rPr>
        <w:t>Ethnicity: Antropological Contructions</w:t>
      </w:r>
      <w:r w:rsidRPr="00315568">
        <w:rPr>
          <w:b w:val="0"/>
        </w:rPr>
        <w:t>. London: Routledge</w:t>
      </w:r>
      <w:r>
        <w:t xml:space="preserve">. </w:t>
      </w:r>
    </w:p>
    <w:p w:rsidR="009C4AC4" w:rsidRPr="000C3B09" w:rsidRDefault="009C4AC4" w:rsidP="009C4AC4">
      <w:pPr>
        <w:ind w:left="900" w:hanging="900"/>
        <w:rPr>
          <w:rFonts w:ascii="Times New Roman" w:hAnsi="Times New Roman" w:cs="Times New Roman"/>
          <w:sz w:val="24"/>
        </w:rPr>
      </w:pPr>
      <w:r>
        <w:rPr>
          <w:rFonts w:ascii="Times New Roman" w:hAnsi="Times New Roman" w:cs="Times New Roman"/>
          <w:sz w:val="24"/>
        </w:rPr>
        <w:t xml:space="preserve">Darity JR, William A. (Ed). (2005). International Encyclopedia </w:t>
      </w:r>
      <w:proofErr w:type="gramStart"/>
      <w:r>
        <w:rPr>
          <w:rFonts w:ascii="Times New Roman" w:hAnsi="Times New Roman" w:cs="Times New Roman"/>
          <w:sz w:val="24"/>
        </w:rPr>
        <w:t>Of</w:t>
      </w:r>
      <w:proofErr w:type="gramEnd"/>
      <w:r>
        <w:rPr>
          <w:rFonts w:ascii="Times New Roman" w:hAnsi="Times New Roman" w:cs="Times New Roman"/>
          <w:sz w:val="24"/>
        </w:rPr>
        <w:t xml:space="preserve"> The Social Sciences. </w:t>
      </w:r>
      <w:proofErr w:type="gramStart"/>
      <w:r>
        <w:rPr>
          <w:rFonts w:ascii="Times New Roman" w:hAnsi="Times New Roman" w:cs="Times New Roman"/>
          <w:sz w:val="24"/>
        </w:rPr>
        <w:t>2</w:t>
      </w:r>
      <w:r>
        <w:rPr>
          <w:rFonts w:ascii="Times New Roman" w:hAnsi="Times New Roman" w:cs="Times New Roman"/>
          <w:sz w:val="24"/>
          <w:vertAlign w:val="subscript"/>
        </w:rPr>
        <w:t>nd</w:t>
      </w:r>
      <w:r>
        <w:rPr>
          <w:rFonts w:ascii="Times New Roman" w:hAnsi="Times New Roman" w:cs="Times New Roman"/>
          <w:sz w:val="24"/>
        </w:rPr>
        <w:t>. Volume 3.</w:t>
      </w:r>
      <w:proofErr w:type="gramEnd"/>
      <w:r>
        <w:rPr>
          <w:rFonts w:ascii="Times New Roman" w:hAnsi="Times New Roman" w:cs="Times New Roman"/>
          <w:sz w:val="24"/>
        </w:rPr>
        <w:t xml:space="preserve"> Newyork: Macmillan Reference.</w:t>
      </w:r>
    </w:p>
    <w:p w:rsidR="009C4AC4" w:rsidRDefault="009C4AC4" w:rsidP="009C4AC4">
      <w:pPr>
        <w:ind w:left="900" w:hanging="900"/>
        <w:rPr>
          <w:rFonts w:ascii="Times New Roman" w:hAnsi="Times New Roman" w:cs="Times New Roman"/>
          <w:sz w:val="24"/>
        </w:rPr>
      </w:pPr>
      <w:proofErr w:type="gramStart"/>
      <w:r w:rsidRPr="00AB1012">
        <w:rPr>
          <w:rFonts w:ascii="Times New Roman" w:hAnsi="Times New Roman" w:cs="Times New Roman"/>
          <w:sz w:val="24"/>
        </w:rPr>
        <w:t>Dev</w:t>
      </w:r>
      <w:r>
        <w:rPr>
          <w:rFonts w:ascii="Times New Roman" w:hAnsi="Times New Roman" w:cs="Times New Roman"/>
          <w:sz w:val="24"/>
        </w:rPr>
        <w:t>ito ,</w:t>
      </w:r>
      <w:proofErr w:type="gramEnd"/>
      <w:r>
        <w:rPr>
          <w:rFonts w:ascii="Times New Roman" w:hAnsi="Times New Roman" w:cs="Times New Roman"/>
          <w:sz w:val="24"/>
        </w:rPr>
        <w:t xml:space="preserve"> J. A. (1997). </w:t>
      </w:r>
      <w:r>
        <w:rPr>
          <w:rFonts w:ascii="Times New Roman" w:hAnsi="Times New Roman" w:cs="Times New Roman"/>
          <w:i/>
          <w:sz w:val="24"/>
        </w:rPr>
        <w:t>The Interpersonal Communication, Seventh Edition. New York:</w:t>
      </w:r>
      <w:r w:rsidRPr="0027572F">
        <w:rPr>
          <w:rFonts w:ascii="Times New Roman" w:hAnsi="Times New Roman" w:cs="Times New Roman"/>
          <w:sz w:val="24"/>
        </w:rPr>
        <w:t xml:space="preserve"> Harper Collin College Publisher</w:t>
      </w:r>
      <w:r>
        <w:rPr>
          <w:rFonts w:ascii="Times New Roman" w:hAnsi="Times New Roman" w:cs="Times New Roman"/>
          <w:sz w:val="24"/>
        </w:rPr>
        <w:t>.</w:t>
      </w:r>
    </w:p>
    <w:p w:rsidR="009C4AC4" w:rsidRDefault="009C4AC4" w:rsidP="009C4AC4">
      <w:pPr>
        <w:ind w:left="900" w:hanging="900"/>
        <w:rPr>
          <w:rFonts w:ascii="Times New Roman" w:hAnsi="Times New Roman" w:cs="Times New Roman"/>
          <w:sz w:val="24"/>
        </w:rPr>
      </w:pPr>
      <w:r>
        <w:rPr>
          <w:rFonts w:ascii="Times New Roman" w:hAnsi="Times New Roman" w:cs="Times New Roman"/>
          <w:sz w:val="24"/>
        </w:rPr>
        <w:t xml:space="preserve">Endraswati, Suwardi. (2010). </w:t>
      </w:r>
      <w:r>
        <w:rPr>
          <w:rFonts w:ascii="Times New Roman" w:hAnsi="Times New Roman" w:cs="Times New Roman"/>
          <w:i/>
          <w:sz w:val="24"/>
        </w:rPr>
        <w:t xml:space="preserve">Etika Orang Jawa, Cetakan I. </w:t>
      </w:r>
      <w:r>
        <w:rPr>
          <w:rFonts w:ascii="Times New Roman" w:hAnsi="Times New Roman" w:cs="Times New Roman"/>
          <w:sz w:val="24"/>
        </w:rPr>
        <w:t>Y</w:t>
      </w:r>
      <w:r w:rsidRPr="001A4579">
        <w:rPr>
          <w:rFonts w:ascii="Times New Roman" w:hAnsi="Times New Roman" w:cs="Times New Roman"/>
          <w:sz w:val="24"/>
        </w:rPr>
        <w:t>4</w:t>
      </w:r>
      <w:r>
        <w:rPr>
          <w:rFonts w:ascii="Times New Roman" w:hAnsi="Times New Roman" w:cs="Times New Roman"/>
          <w:sz w:val="24"/>
        </w:rPr>
        <w:t>ogyakarta: Narasi.</w:t>
      </w:r>
    </w:p>
    <w:p w:rsidR="009C4AC4" w:rsidRDefault="009C4AC4" w:rsidP="009C4AC4">
      <w:pPr>
        <w:ind w:left="900" w:hanging="900"/>
        <w:jc w:val="both"/>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sz w:val="24"/>
          <w:lang w:val="ig-NG"/>
        </w:rPr>
        <w:t>ai</w:t>
      </w:r>
      <w:r w:rsidRPr="00D6265C">
        <w:rPr>
          <w:rFonts w:ascii="Times New Roman" w:hAnsi="Times New Roman" w:cs="Times New Roman"/>
          <w:sz w:val="24"/>
        </w:rPr>
        <w:t>nau, M.B.</w:t>
      </w:r>
      <w:r>
        <w:rPr>
          <w:rFonts w:ascii="Times New Roman" w:hAnsi="Times New Roman" w:cs="Times New Roman"/>
          <w:sz w:val="24"/>
        </w:rPr>
        <w:t xml:space="preserve"> (</w:t>
      </w:r>
      <w:r w:rsidRPr="00D6265C">
        <w:rPr>
          <w:rFonts w:ascii="Times New Roman" w:hAnsi="Times New Roman" w:cs="Times New Roman"/>
          <w:sz w:val="24"/>
        </w:rPr>
        <w:t>2009</w:t>
      </w:r>
      <w:r>
        <w:rPr>
          <w:rFonts w:ascii="Times New Roman" w:hAnsi="Times New Roman" w:cs="Times New Roman"/>
          <w:sz w:val="24"/>
        </w:rPr>
        <w:t>)</w:t>
      </w:r>
      <w:r w:rsidRPr="00D6265C">
        <w:rPr>
          <w:rFonts w:ascii="Times New Roman" w:hAnsi="Times New Roman" w:cs="Times New Roman"/>
          <w:sz w:val="24"/>
        </w:rPr>
        <w:t xml:space="preserve">. </w:t>
      </w:r>
      <w:proofErr w:type="gramStart"/>
      <w:r w:rsidRPr="00D6265C">
        <w:rPr>
          <w:rFonts w:ascii="Times New Roman" w:hAnsi="Times New Roman" w:cs="Times New Roman"/>
          <w:i/>
          <w:sz w:val="24"/>
        </w:rPr>
        <w:t>Keterbukaan Diri (Self Disclosure) Siswa Dalam Perspektif Budaya Dan Impilkasinya Bagi Konseling.</w:t>
      </w:r>
      <w:proofErr w:type="gramEnd"/>
      <w:r w:rsidRPr="00D6265C">
        <w:rPr>
          <w:rFonts w:ascii="Times New Roman" w:hAnsi="Times New Roman" w:cs="Times New Roman"/>
          <w:i/>
          <w:sz w:val="24"/>
        </w:rPr>
        <w:t xml:space="preserve"> </w:t>
      </w:r>
      <w:r w:rsidRPr="00D6265C">
        <w:rPr>
          <w:rFonts w:ascii="Times New Roman" w:hAnsi="Times New Roman" w:cs="Times New Roman"/>
          <w:sz w:val="24"/>
        </w:rPr>
        <w:t>Jurnal Ilmiah Widya Warta, Vol 33, No. 1</w:t>
      </w:r>
      <w:r>
        <w:rPr>
          <w:rFonts w:ascii="Times New Roman" w:hAnsi="Times New Roman" w:cs="Times New Roman"/>
          <w:sz w:val="24"/>
        </w:rPr>
        <w:t>.</w:t>
      </w:r>
    </w:p>
    <w:p w:rsidR="009C4AC4"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Irmawati.</w:t>
      </w:r>
      <w:proofErr w:type="gramEnd"/>
      <w:r>
        <w:rPr>
          <w:rFonts w:ascii="Times New Roman" w:hAnsi="Times New Roman" w:cs="Times New Roman"/>
          <w:sz w:val="24"/>
        </w:rPr>
        <w:t xml:space="preserve"> (2007). Thesis: </w:t>
      </w:r>
      <w:r>
        <w:rPr>
          <w:rFonts w:ascii="Times New Roman" w:hAnsi="Times New Roman" w:cs="Times New Roman"/>
          <w:i/>
          <w:sz w:val="24"/>
        </w:rPr>
        <w:t xml:space="preserve">Motivasi Berprestasi &amp; Pola Pengasuhan Suku Bangsa Batak Toba di Desa Parparean II &amp; Suku Bangsa Melayu di Desa Bogak. </w:t>
      </w:r>
      <w:r w:rsidRPr="0001271E">
        <w:rPr>
          <w:rFonts w:ascii="Times New Roman" w:hAnsi="Times New Roman" w:cs="Times New Roman"/>
          <w:sz w:val="24"/>
        </w:rPr>
        <w:t>Universitas Sumatera Utara</w:t>
      </w:r>
      <w:r>
        <w:rPr>
          <w:rFonts w:ascii="Times New Roman" w:hAnsi="Times New Roman" w:cs="Times New Roman"/>
          <w:sz w:val="24"/>
        </w:rPr>
        <w:t>.</w:t>
      </w:r>
    </w:p>
    <w:p w:rsidR="009C4AC4" w:rsidRDefault="009C4AC4" w:rsidP="009C4AC4">
      <w:pPr>
        <w:ind w:left="900" w:hanging="900"/>
        <w:jc w:val="both"/>
        <w:rPr>
          <w:rFonts w:ascii="Times New Roman" w:hAnsi="Times New Roman" w:cs="Times New Roman"/>
          <w:i/>
          <w:sz w:val="24"/>
        </w:rPr>
      </w:pPr>
      <w:proofErr w:type="gramStart"/>
      <w:r>
        <w:rPr>
          <w:rFonts w:ascii="Times New Roman" w:hAnsi="Times New Roman" w:cs="Times New Roman"/>
          <w:sz w:val="24"/>
        </w:rPr>
        <w:t>Harahap, B. H dan Siahaan, H. M. (1987).</w:t>
      </w:r>
      <w:proofErr w:type="gramEnd"/>
      <w:r>
        <w:rPr>
          <w:rFonts w:ascii="Times New Roman" w:hAnsi="Times New Roman" w:cs="Times New Roman"/>
          <w:sz w:val="24"/>
        </w:rPr>
        <w:t xml:space="preserve"> </w:t>
      </w:r>
      <w:r>
        <w:rPr>
          <w:rFonts w:ascii="Times New Roman" w:hAnsi="Times New Roman" w:cs="Times New Roman"/>
          <w:i/>
          <w:sz w:val="24"/>
        </w:rPr>
        <w:t>Orirntasi Nilai-Nilai Budaya Batak: Suatu Pendekatan Terhadap Perilaku Batak Toba &amp; Angkola</w:t>
      </w:r>
      <w:r>
        <w:rPr>
          <w:rFonts w:ascii="Times New Roman" w:hAnsi="Times New Roman" w:cs="Times New Roman"/>
          <w:sz w:val="24"/>
        </w:rPr>
        <w:t>. Jakarta: Sanggar Williem Iskandar.</w:t>
      </w:r>
    </w:p>
    <w:p w:rsidR="009C4AC4" w:rsidRPr="00355734" w:rsidRDefault="009C4AC4" w:rsidP="009C4AC4">
      <w:pPr>
        <w:ind w:left="900" w:hanging="900"/>
        <w:jc w:val="both"/>
        <w:rPr>
          <w:rFonts w:ascii="Times New Roman" w:hAnsi="Times New Roman" w:cs="Times New Roman"/>
          <w:sz w:val="24"/>
          <w:szCs w:val="24"/>
        </w:rPr>
      </w:pPr>
      <w:proofErr w:type="gramStart"/>
      <w:r w:rsidRPr="00D6265C">
        <w:rPr>
          <w:rFonts w:ascii="Times New Roman" w:hAnsi="Times New Roman" w:cs="Times New Roman"/>
          <w:sz w:val="24"/>
          <w:szCs w:val="24"/>
        </w:rPr>
        <w:t>Hudaniah.</w:t>
      </w:r>
      <w:proofErr w:type="gramEnd"/>
      <w:r w:rsidRPr="00D6265C">
        <w:rPr>
          <w:rFonts w:ascii="Times New Roman" w:hAnsi="Times New Roman" w:cs="Times New Roman"/>
          <w:sz w:val="24"/>
          <w:szCs w:val="24"/>
        </w:rPr>
        <w:t xml:space="preserve"> </w:t>
      </w:r>
      <w:r w:rsidRPr="00355734">
        <w:rPr>
          <w:rFonts w:ascii="Times New Roman" w:hAnsi="Times New Roman" w:cs="Times New Roman"/>
          <w:sz w:val="24"/>
          <w:szCs w:val="24"/>
        </w:rPr>
        <w:t>T. D.</w:t>
      </w:r>
      <w:r>
        <w:rPr>
          <w:rFonts w:ascii="Times New Roman" w:hAnsi="Times New Roman" w:cs="Times New Roman"/>
          <w:sz w:val="24"/>
          <w:szCs w:val="24"/>
        </w:rPr>
        <w:t xml:space="preserve"> </w:t>
      </w:r>
      <w:r w:rsidRPr="00355734">
        <w:rPr>
          <w:rFonts w:ascii="Times New Roman" w:hAnsi="Times New Roman" w:cs="Times New Roman"/>
          <w:sz w:val="24"/>
          <w:szCs w:val="24"/>
        </w:rPr>
        <w:t xml:space="preserve">(2009). </w:t>
      </w:r>
      <w:r w:rsidRPr="00355734">
        <w:rPr>
          <w:rFonts w:ascii="Times New Roman" w:hAnsi="Times New Roman" w:cs="Times New Roman"/>
          <w:i/>
          <w:sz w:val="24"/>
          <w:szCs w:val="24"/>
        </w:rPr>
        <w:t xml:space="preserve">Psikologi </w:t>
      </w:r>
      <w:proofErr w:type="gramStart"/>
      <w:r w:rsidRPr="00355734">
        <w:rPr>
          <w:rFonts w:ascii="Times New Roman" w:hAnsi="Times New Roman" w:cs="Times New Roman"/>
          <w:i/>
          <w:sz w:val="24"/>
          <w:szCs w:val="24"/>
        </w:rPr>
        <w:t>Sosial</w:t>
      </w:r>
      <w:r w:rsidRPr="00355734">
        <w:rPr>
          <w:rFonts w:ascii="Times New Roman" w:hAnsi="Times New Roman" w:cs="Times New Roman"/>
          <w:sz w:val="24"/>
          <w:szCs w:val="24"/>
        </w:rPr>
        <w:t xml:space="preserve"> .</w:t>
      </w:r>
      <w:proofErr w:type="gramEnd"/>
      <w:r w:rsidRPr="00355734">
        <w:rPr>
          <w:rFonts w:ascii="Times New Roman" w:hAnsi="Times New Roman" w:cs="Times New Roman"/>
          <w:sz w:val="24"/>
          <w:szCs w:val="24"/>
        </w:rPr>
        <w:t xml:space="preserve"> Penerbit Morton. Malang.</w:t>
      </w:r>
    </w:p>
    <w:p w:rsidR="009C4AC4" w:rsidRDefault="009C4AC4" w:rsidP="009C4AC4">
      <w:pPr>
        <w:ind w:left="900" w:hanging="900"/>
        <w:jc w:val="both"/>
        <w:rPr>
          <w:rFonts w:ascii="Times New Roman" w:hAnsi="Times New Roman" w:cs="Times New Roman"/>
          <w:sz w:val="24"/>
        </w:rPr>
      </w:pPr>
      <w:r>
        <w:rPr>
          <w:rFonts w:ascii="Times New Roman" w:hAnsi="Times New Roman" w:cs="Times New Roman"/>
          <w:sz w:val="24"/>
        </w:rPr>
        <w:t>Hurlock, Elisabeth</w:t>
      </w:r>
      <w:r w:rsidRPr="007746FF">
        <w:rPr>
          <w:rFonts w:ascii="Times New Roman" w:hAnsi="Times New Roman" w:cs="Times New Roman"/>
          <w:sz w:val="24"/>
        </w:rPr>
        <w:t xml:space="preserve">.B. </w:t>
      </w:r>
      <w:proofErr w:type="gramStart"/>
      <w:r w:rsidRPr="007746FF">
        <w:rPr>
          <w:rFonts w:ascii="Times New Roman" w:hAnsi="Times New Roman" w:cs="Times New Roman"/>
          <w:sz w:val="24"/>
        </w:rPr>
        <w:t xml:space="preserve">(1999). </w:t>
      </w:r>
      <w:r w:rsidRPr="00355734">
        <w:rPr>
          <w:rFonts w:ascii="Times New Roman" w:hAnsi="Times New Roman" w:cs="Times New Roman"/>
          <w:i/>
          <w:sz w:val="24"/>
        </w:rPr>
        <w:t>Psikologi Perkembangan Suatu Pendekatan Sepanjang Rentang Kehidupan.</w:t>
      </w:r>
      <w:proofErr w:type="gramEnd"/>
      <w:r w:rsidRPr="00355734">
        <w:rPr>
          <w:rFonts w:ascii="Times New Roman" w:hAnsi="Times New Roman" w:cs="Times New Roman"/>
          <w:i/>
          <w:sz w:val="24"/>
        </w:rPr>
        <w:t xml:space="preserve"> </w:t>
      </w:r>
      <w:r w:rsidRPr="007746FF">
        <w:rPr>
          <w:rFonts w:ascii="Times New Roman" w:hAnsi="Times New Roman" w:cs="Times New Roman"/>
          <w:sz w:val="24"/>
        </w:rPr>
        <w:t>Jakarta: Penerbit Erlangga</w:t>
      </w:r>
      <w:r>
        <w:rPr>
          <w:rFonts w:ascii="Times New Roman" w:hAnsi="Times New Roman" w:cs="Times New Roman"/>
          <w:sz w:val="24"/>
        </w:rPr>
        <w:t>.</w:t>
      </w:r>
    </w:p>
    <w:p w:rsidR="009C4AC4"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Johnson, W. D. (2009).</w:t>
      </w:r>
      <w:proofErr w:type="gramEnd"/>
      <w:r>
        <w:rPr>
          <w:rFonts w:ascii="Times New Roman" w:hAnsi="Times New Roman" w:cs="Times New Roman"/>
          <w:sz w:val="24"/>
        </w:rPr>
        <w:t xml:space="preserve"> </w:t>
      </w:r>
      <w:r w:rsidRPr="00536C1E">
        <w:rPr>
          <w:rFonts w:ascii="Times New Roman" w:hAnsi="Times New Roman" w:cs="Times New Roman"/>
          <w:i/>
          <w:sz w:val="24"/>
        </w:rPr>
        <w:t>Reaching Out: Interpersonal Communication: Research, Theory, And Practice</w:t>
      </w:r>
      <w:r>
        <w:rPr>
          <w:rFonts w:ascii="Times New Roman" w:hAnsi="Times New Roman" w:cs="Times New Roman"/>
          <w:sz w:val="24"/>
        </w:rPr>
        <w:t xml:space="preserve">. London: routledge. </w:t>
      </w:r>
    </w:p>
    <w:p w:rsidR="009C4AC4" w:rsidRPr="00291FF0"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Jourard.</w:t>
      </w:r>
      <w:proofErr w:type="gramEnd"/>
      <w:r>
        <w:rPr>
          <w:rFonts w:ascii="Times New Roman" w:hAnsi="Times New Roman" w:cs="Times New Roman"/>
          <w:sz w:val="24"/>
        </w:rPr>
        <w:t xml:space="preserve"> S. M. (2013). </w:t>
      </w:r>
      <w:r w:rsidRPr="002A7574">
        <w:rPr>
          <w:rFonts w:ascii="Times New Roman" w:hAnsi="Times New Roman" w:cs="Times New Roman"/>
          <w:i/>
          <w:sz w:val="24"/>
        </w:rPr>
        <w:t>Self Disclosure</w:t>
      </w:r>
      <w:r>
        <w:rPr>
          <w:rFonts w:ascii="Times New Roman" w:hAnsi="Times New Roman" w:cs="Times New Roman"/>
          <w:i/>
          <w:sz w:val="24"/>
        </w:rPr>
        <w:t>: An Experimental Analysis of the Transparent Self</w:t>
      </w:r>
      <w:r>
        <w:rPr>
          <w:rFonts w:ascii="Times New Roman" w:hAnsi="Times New Roman" w:cs="Times New Roman"/>
          <w:sz w:val="24"/>
        </w:rPr>
        <w:t>. New York: Publishing Company Hungtiton.</w:t>
      </w:r>
    </w:p>
    <w:p w:rsidR="009C4AC4"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Koentjaraningrat.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(2007). </w:t>
      </w:r>
      <w:r w:rsidRPr="006E6228">
        <w:rPr>
          <w:rFonts w:ascii="Times New Roman" w:hAnsi="Times New Roman" w:cs="Times New Roman"/>
          <w:i/>
          <w:sz w:val="24"/>
        </w:rPr>
        <w:t>Manusia dan Kebudayaan di Indonesia Cetakan Kedua puluh Dua</w:t>
      </w:r>
      <w:r>
        <w:rPr>
          <w:rFonts w:ascii="Times New Roman" w:hAnsi="Times New Roman" w:cs="Times New Roman"/>
          <w:sz w:val="24"/>
        </w:rPr>
        <w:t>.</w:t>
      </w:r>
      <w:proofErr w:type="gramEnd"/>
      <w:r>
        <w:rPr>
          <w:rFonts w:ascii="Times New Roman" w:hAnsi="Times New Roman" w:cs="Times New Roman"/>
          <w:sz w:val="24"/>
        </w:rPr>
        <w:t xml:space="preserve"> Jakarta: Djambatan.</w:t>
      </w:r>
    </w:p>
    <w:p w:rsidR="009C4AC4"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Koentjaraningrat.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(2009.) </w:t>
      </w:r>
      <w:r w:rsidRPr="006E6228">
        <w:rPr>
          <w:rFonts w:ascii="Times New Roman" w:hAnsi="Times New Roman" w:cs="Times New Roman"/>
          <w:i/>
          <w:sz w:val="24"/>
        </w:rPr>
        <w:t>Pengantar Ilmu Antropologi</w:t>
      </w:r>
      <w:r>
        <w:rPr>
          <w:rFonts w:ascii="Times New Roman" w:hAnsi="Times New Roman" w:cs="Times New Roman"/>
          <w:sz w:val="24"/>
        </w:rPr>
        <w:t>.</w:t>
      </w:r>
      <w:proofErr w:type="gramEnd"/>
      <w:r>
        <w:rPr>
          <w:rFonts w:ascii="Times New Roman" w:hAnsi="Times New Roman" w:cs="Times New Roman"/>
          <w:sz w:val="24"/>
        </w:rPr>
        <w:t xml:space="preserve"> Jakarta: Rineka Cipta.</w:t>
      </w:r>
    </w:p>
    <w:p w:rsidR="009C4AC4" w:rsidRDefault="009C4AC4" w:rsidP="009C4AC4">
      <w:pPr>
        <w:ind w:left="900" w:hanging="900"/>
        <w:jc w:val="both"/>
        <w:rPr>
          <w:rFonts w:ascii="Times New Roman" w:hAnsi="Times New Roman" w:cs="Times New Roman"/>
          <w:sz w:val="24"/>
        </w:rPr>
      </w:pPr>
      <w:r>
        <w:rPr>
          <w:rFonts w:ascii="Times New Roman" w:hAnsi="Times New Roman" w:cs="Times New Roman"/>
          <w:sz w:val="24"/>
        </w:rPr>
        <w:t xml:space="preserve">Liwilery, Alo. </w:t>
      </w:r>
      <w:proofErr w:type="gramStart"/>
      <w:r>
        <w:rPr>
          <w:rFonts w:ascii="Times New Roman" w:hAnsi="Times New Roman" w:cs="Times New Roman"/>
          <w:sz w:val="24"/>
        </w:rPr>
        <w:t xml:space="preserve">(2009). </w:t>
      </w:r>
      <w:r>
        <w:rPr>
          <w:rFonts w:ascii="Times New Roman" w:hAnsi="Times New Roman" w:cs="Times New Roman"/>
          <w:i/>
          <w:sz w:val="24"/>
        </w:rPr>
        <w:t>Komunikasi Antar-Personal Cetakan Pertama</w:t>
      </w:r>
      <w:r>
        <w:rPr>
          <w:rFonts w:ascii="Times New Roman" w:hAnsi="Times New Roman" w:cs="Times New Roman"/>
          <w:sz w:val="24"/>
        </w:rPr>
        <w:t>.</w:t>
      </w:r>
      <w:proofErr w:type="gramEnd"/>
      <w:r>
        <w:rPr>
          <w:rFonts w:ascii="Times New Roman" w:hAnsi="Times New Roman" w:cs="Times New Roman"/>
          <w:sz w:val="24"/>
        </w:rPr>
        <w:t xml:space="preserve"> Jakarta: Kencana.</w:t>
      </w:r>
    </w:p>
    <w:p w:rsidR="009C4AC4" w:rsidRPr="0001271E" w:rsidRDefault="009C4AC4" w:rsidP="009C4AC4">
      <w:pPr>
        <w:ind w:left="900" w:hanging="900"/>
        <w:jc w:val="both"/>
        <w:rPr>
          <w:rFonts w:ascii="Times New Roman" w:hAnsi="Times New Roman" w:cs="Times New Roman"/>
          <w:sz w:val="24"/>
        </w:rPr>
      </w:pPr>
      <w:r>
        <w:rPr>
          <w:rFonts w:ascii="Times New Roman" w:hAnsi="Times New Roman" w:cs="Times New Roman"/>
          <w:sz w:val="24"/>
        </w:rPr>
        <w:t xml:space="preserve">Matsumoto, David. </w:t>
      </w:r>
      <w:proofErr w:type="gramStart"/>
      <w:r>
        <w:rPr>
          <w:rFonts w:ascii="Times New Roman" w:hAnsi="Times New Roman" w:cs="Times New Roman"/>
          <w:sz w:val="24"/>
        </w:rPr>
        <w:t xml:space="preserve">(2000). </w:t>
      </w:r>
      <w:r>
        <w:rPr>
          <w:rFonts w:ascii="Times New Roman" w:hAnsi="Times New Roman" w:cs="Times New Roman"/>
          <w:i/>
          <w:sz w:val="24"/>
        </w:rPr>
        <w:t>Culture and Psychology</w:t>
      </w:r>
      <w:r>
        <w:rPr>
          <w:rFonts w:ascii="Times New Roman" w:hAnsi="Times New Roman" w:cs="Times New Roman"/>
          <w:sz w:val="24"/>
        </w:rPr>
        <w:t>.</w:t>
      </w:r>
      <w:proofErr w:type="gramEnd"/>
      <w:r>
        <w:rPr>
          <w:rFonts w:ascii="Times New Roman" w:hAnsi="Times New Roman" w:cs="Times New Roman"/>
          <w:sz w:val="24"/>
        </w:rPr>
        <w:t xml:space="preserve"> Wadsworth.</w:t>
      </w:r>
    </w:p>
    <w:p w:rsidR="009C4AC4" w:rsidRDefault="009C4AC4" w:rsidP="009C4AC4">
      <w:pPr>
        <w:ind w:left="900" w:hanging="900"/>
        <w:jc w:val="both"/>
        <w:rPr>
          <w:rFonts w:ascii="Times New Roman" w:hAnsi="Times New Roman" w:cs="Times New Roman"/>
          <w:sz w:val="24"/>
        </w:rPr>
      </w:pPr>
      <w:r>
        <w:rPr>
          <w:rFonts w:ascii="Times New Roman" w:hAnsi="Times New Roman" w:cs="Times New Roman"/>
          <w:sz w:val="24"/>
        </w:rPr>
        <w:t xml:space="preserve">Monk, F. J. Knoers. </w:t>
      </w:r>
      <w:proofErr w:type="gramStart"/>
      <w:r>
        <w:rPr>
          <w:rFonts w:ascii="Times New Roman" w:hAnsi="Times New Roman" w:cs="Times New Roman"/>
          <w:sz w:val="24"/>
        </w:rPr>
        <w:t>AMP dan Hadinoto S. R. (2001).</w:t>
      </w:r>
      <w:proofErr w:type="gramEnd"/>
      <w:r>
        <w:rPr>
          <w:rFonts w:ascii="Times New Roman" w:hAnsi="Times New Roman" w:cs="Times New Roman"/>
          <w:sz w:val="24"/>
        </w:rPr>
        <w:t xml:space="preserve"> </w:t>
      </w:r>
      <w:r>
        <w:rPr>
          <w:rFonts w:ascii="Times New Roman" w:hAnsi="Times New Roman" w:cs="Times New Roman"/>
          <w:i/>
          <w:sz w:val="24"/>
        </w:rPr>
        <w:t>Psikologi Perkembangan: Pengantar dalam Berbagai Bagiannya</w:t>
      </w:r>
      <w:r>
        <w:rPr>
          <w:rFonts w:ascii="Times New Roman" w:hAnsi="Times New Roman" w:cs="Times New Roman"/>
          <w:sz w:val="24"/>
        </w:rPr>
        <w:t>. Yogyakarta: Gajah Mada University Press.</w:t>
      </w:r>
    </w:p>
    <w:p w:rsidR="009C4AC4" w:rsidRDefault="009C4AC4" w:rsidP="009C4AC4">
      <w:pPr>
        <w:ind w:left="900" w:hanging="900"/>
        <w:jc w:val="both"/>
        <w:rPr>
          <w:rFonts w:ascii="Times New Roman" w:hAnsi="Times New Roman" w:cs="Times New Roman"/>
          <w:sz w:val="24"/>
        </w:rPr>
      </w:pPr>
      <w:r>
        <w:rPr>
          <w:rFonts w:ascii="Times New Roman" w:hAnsi="Times New Roman" w:cs="Times New Roman"/>
          <w:sz w:val="24"/>
        </w:rPr>
        <w:t xml:space="preserve">Nisfiannoor, Muhammad. </w:t>
      </w:r>
      <w:proofErr w:type="gramStart"/>
      <w:r>
        <w:rPr>
          <w:rFonts w:ascii="Times New Roman" w:hAnsi="Times New Roman" w:cs="Times New Roman"/>
          <w:sz w:val="24"/>
        </w:rPr>
        <w:t xml:space="preserve">(2009). </w:t>
      </w:r>
      <w:r>
        <w:rPr>
          <w:rFonts w:ascii="Times New Roman" w:hAnsi="Times New Roman" w:cs="Times New Roman"/>
          <w:i/>
          <w:sz w:val="24"/>
        </w:rPr>
        <w:t>Pendekatan Statiska Modern Untuk Ilmu Sosial</w:t>
      </w:r>
      <w:r>
        <w:rPr>
          <w:rFonts w:ascii="Times New Roman" w:hAnsi="Times New Roman" w:cs="Times New Roman"/>
          <w:sz w:val="24"/>
        </w:rPr>
        <w:t>.</w:t>
      </w:r>
      <w:proofErr w:type="gramEnd"/>
      <w:r>
        <w:rPr>
          <w:rFonts w:ascii="Times New Roman" w:hAnsi="Times New Roman" w:cs="Times New Roman"/>
          <w:sz w:val="24"/>
        </w:rPr>
        <w:t xml:space="preserve"> Jakarta: Salemba Humanika.</w:t>
      </w:r>
    </w:p>
    <w:p w:rsidR="009C4AC4" w:rsidRPr="006918B4"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lastRenderedPageBreak/>
        <w:t>Nugroho.</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(2007). </w:t>
      </w:r>
      <w:r>
        <w:rPr>
          <w:rFonts w:ascii="Times New Roman" w:hAnsi="Times New Roman" w:cs="Times New Roman"/>
          <w:i/>
          <w:sz w:val="24"/>
        </w:rPr>
        <w:t>Antara Budaya Jepang dan Indonesia.</w:t>
      </w:r>
      <w:proofErr w:type="gramEnd"/>
      <w:r>
        <w:rPr>
          <w:rFonts w:ascii="Times New Roman" w:hAnsi="Times New Roman" w:cs="Times New Roman"/>
          <w:sz w:val="24"/>
        </w:rPr>
        <w:t xml:space="preserve"> </w:t>
      </w:r>
      <w:proofErr w:type="gramStart"/>
      <w:r>
        <w:rPr>
          <w:rFonts w:ascii="Times New Roman" w:hAnsi="Times New Roman" w:cs="Times New Roman"/>
          <w:sz w:val="24"/>
        </w:rPr>
        <w:t>Online.</w:t>
      </w:r>
      <w:proofErr w:type="gramEnd"/>
      <w:r>
        <w:rPr>
          <w:rFonts w:ascii="Times New Roman" w:hAnsi="Times New Roman" w:cs="Times New Roman"/>
          <w:sz w:val="24"/>
        </w:rPr>
        <w:t xml:space="preserve"> </w:t>
      </w:r>
      <w:hyperlink r:id="rId9" w:history="1">
        <w:proofErr w:type="gramStart"/>
        <w:r w:rsidRPr="00F84EE4">
          <w:rPr>
            <w:rStyle w:val="Hyperlink"/>
            <w:color w:val="auto"/>
            <w:u w:val="none"/>
          </w:rPr>
          <w:t>http://wordpress.com.antara</w:t>
        </w:r>
      </w:hyperlink>
      <w:r>
        <w:rPr>
          <w:rFonts w:ascii="Times New Roman" w:hAnsi="Times New Roman" w:cs="Times New Roman"/>
          <w:sz w:val="24"/>
        </w:rPr>
        <w:t xml:space="preserve"> budaya jepang Indonesia.</w:t>
      </w:r>
      <w:proofErr w:type="gramEnd"/>
      <w:r>
        <w:rPr>
          <w:rFonts w:ascii="Times New Roman" w:hAnsi="Times New Roman" w:cs="Times New Roman"/>
          <w:sz w:val="24"/>
        </w:rPr>
        <w:t xml:space="preserve"> Diakses 10 Oktober 2015</w:t>
      </w:r>
    </w:p>
    <w:p w:rsidR="009C4AC4" w:rsidRDefault="009C4AC4" w:rsidP="009C4AC4">
      <w:pPr>
        <w:ind w:left="900" w:hanging="900"/>
        <w:jc w:val="both"/>
        <w:rPr>
          <w:rFonts w:ascii="Times New Roman" w:hAnsi="Times New Roman" w:cs="Times New Roman"/>
          <w:sz w:val="24"/>
          <w:szCs w:val="24"/>
        </w:rPr>
      </w:pPr>
      <w:r w:rsidRPr="00D6265C">
        <w:rPr>
          <w:rFonts w:ascii="Times New Roman" w:hAnsi="Times New Roman"/>
          <w:sz w:val="24"/>
          <w:szCs w:val="24"/>
        </w:rPr>
        <w:t>Pamuncak, Dimas.</w:t>
      </w:r>
      <w:r>
        <w:rPr>
          <w:rFonts w:ascii="Times New Roman" w:hAnsi="Times New Roman"/>
          <w:sz w:val="24"/>
          <w:szCs w:val="24"/>
        </w:rPr>
        <w:t xml:space="preserve"> </w:t>
      </w:r>
      <w:proofErr w:type="gramStart"/>
      <w:r>
        <w:rPr>
          <w:rFonts w:ascii="Times New Roman" w:hAnsi="Times New Roman"/>
          <w:sz w:val="24"/>
          <w:szCs w:val="24"/>
        </w:rPr>
        <w:t>(</w:t>
      </w:r>
      <w:r w:rsidRPr="00D6265C">
        <w:rPr>
          <w:rFonts w:ascii="Times New Roman" w:hAnsi="Times New Roman"/>
          <w:sz w:val="24"/>
          <w:szCs w:val="24"/>
        </w:rPr>
        <w:t>2011</w:t>
      </w:r>
      <w:r>
        <w:rPr>
          <w:rFonts w:ascii="Times New Roman" w:hAnsi="Times New Roman"/>
          <w:sz w:val="24"/>
          <w:szCs w:val="24"/>
        </w:rPr>
        <w:t>)</w:t>
      </w:r>
      <w:r w:rsidRPr="00D6265C">
        <w:rPr>
          <w:rFonts w:ascii="Times New Roman" w:hAnsi="Times New Roman"/>
          <w:sz w:val="24"/>
          <w:szCs w:val="24"/>
        </w:rPr>
        <w:t xml:space="preserve">. </w:t>
      </w:r>
      <w:r w:rsidRPr="00D6265C">
        <w:rPr>
          <w:rFonts w:ascii="Times New Roman" w:hAnsi="Times New Roman"/>
          <w:i/>
          <w:sz w:val="24"/>
          <w:szCs w:val="24"/>
        </w:rPr>
        <w:t>Pengaruh Tipe Kepribadian Terhadap Self Disclosure Pengguna Facebook</w:t>
      </w:r>
      <w:r w:rsidRPr="00D6265C">
        <w:rPr>
          <w:rFonts w:ascii="Times New Roman" w:hAnsi="Times New Roman"/>
          <w:sz w:val="24"/>
          <w:szCs w:val="24"/>
        </w:rPr>
        <w:t>.</w:t>
      </w:r>
      <w:proofErr w:type="gramEnd"/>
      <w:r w:rsidRPr="00D6265C">
        <w:rPr>
          <w:rFonts w:ascii="Times New Roman" w:hAnsi="Times New Roman"/>
          <w:sz w:val="24"/>
          <w:szCs w:val="24"/>
        </w:rPr>
        <w:t xml:space="preserve"> </w:t>
      </w:r>
      <w:proofErr w:type="gramStart"/>
      <w:r w:rsidRPr="00D6265C">
        <w:rPr>
          <w:rFonts w:ascii="Times New Roman" w:hAnsi="Times New Roman"/>
          <w:sz w:val="24"/>
          <w:szCs w:val="24"/>
        </w:rPr>
        <w:t xml:space="preserve">Skripsi </w:t>
      </w:r>
      <w:r w:rsidRPr="00532BC9">
        <w:rPr>
          <w:rFonts w:ascii="Times New Roman" w:hAnsi="Times New Roman"/>
          <w:sz w:val="24"/>
          <w:szCs w:val="24"/>
        </w:rPr>
        <w:t>Online.</w:t>
      </w:r>
      <w:proofErr w:type="gramEnd"/>
      <w:r w:rsidRPr="00532BC9">
        <w:rPr>
          <w:rFonts w:ascii="Times New Roman" w:hAnsi="Times New Roman"/>
          <w:sz w:val="24"/>
          <w:szCs w:val="24"/>
        </w:rPr>
        <w:t xml:space="preserve"> </w:t>
      </w:r>
      <w:hyperlink r:id="rId10" w:history="1">
        <w:r w:rsidRPr="00F84EE4">
          <w:rPr>
            <w:rStyle w:val="Hyperlink"/>
            <w:color w:val="auto"/>
            <w:u w:val="none"/>
          </w:rPr>
          <w:t>http://repository.uinjkt.ac.id/dspace/bitstream/123456789/6084/1/DIMAS%20PAMUNCAK-FPS.PDF</w:t>
        </w:r>
      </w:hyperlink>
      <w:r w:rsidRPr="00532BC9">
        <w:t xml:space="preserve">. </w:t>
      </w:r>
      <w:proofErr w:type="gramStart"/>
      <w:r w:rsidRPr="00532BC9">
        <w:rPr>
          <w:rFonts w:ascii="Times New Roman" w:hAnsi="Times New Roman" w:cs="Times New Roman"/>
          <w:sz w:val="24"/>
          <w:szCs w:val="24"/>
        </w:rPr>
        <w:t>diakses</w:t>
      </w:r>
      <w:proofErr w:type="gramEnd"/>
      <w:r>
        <w:rPr>
          <w:rFonts w:ascii="Times New Roman" w:hAnsi="Times New Roman" w:cs="Times New Roman"/>
          <w:sz w:val="24"/>
          <w:szCs w:val="24"/>
        </w:rPr>
        <w:t xml:space="preserve"> </w:t>
      </w:r>
      <w:r w:rsidRPr="00532BC9">
        <w:rPr>
          <w:rFonts w:ascii="Times New Roman" w:hAnsi="Times New Roman" w:cs="Times New Roman"/>
          <w:sz w:val="24"/>
          <w:szCs w:val="24"/>
        </w:rPr>
        <w:t>10 Oktober</w:t>
      </w:r>
      <w:r>
        <w:rPr>
          <w:rFonts w:ascii="Times New Roman" w:hAnsi="Times New Roman" w:cs="Times New Roman"/>
          <w:sz w:val="24"/>
          <w:szCs w:val="24"/>
        </w:rPr>
        <w:t xml:space="preserve"> 2015.</w:t>
      </w:r>
    </w:p>
    <w:p w:rsidR="009C4AC4" w:rsidRPr="00575295" w:rsidRDefault="009C4AC4" w:rsidP="009C4AC4">
      <w:pPr>
        <w:ind w:left="900" w:hanging="900"/>
        <w:jc w:val="both"/>
        <w:rPr>
          <w:rFonts w:ascii="Times New Roman" w:hAnsi="Times New Roman" w:cs="Times New Roman"/>
          <w:sz w:val="24"/>
        </w:rPr>
      </w:pPr>
      <w:r>
        <w:rPr>
          <w:rFonts w:ascii="Times New Roman" w:hAnsi="Times New Roman" w:cs="Times New Roman"/>
          <w:sz w:val="24"/>
          <w:szCs w:val="24"/>
        </w:rPr>
        <w:t xml:space="preserve">Ratcliffe, P. (2006). </w:t>
      </w:r>
      <w:r>
        <w:rPr>
          <w:rFonts w:ascii="Times New Roman" w:hAnsi="Times New Roman" w:cs="Times New Roman"/>
          <w:i/>
          <w:sz w:val="24"/>
          <w:szCs w:val="24"/>
        </w:rPr>
        <w:t xml:space="preserve">Conceptualizing”race”, </w:t>
      </w:r>
      <w:r w:rsidRPr="00575295">
        <w:rPr>
          <w:rFonts w:ascii="Times New Roman" w:hAnsi="Times New Roman" w:cs="Times New Roman"/>
          <w:i/>
          <w:sz w:val="24"/>
          <w:szCs w:val="24"/>
        </w:rPr>
        <w:t>Ethnicity and Nation</w:t>
      </w:r>
      <w:r>
        <w:rPr>
          <w:rFonts w:ascii="Times New Roman" w:hAnsi="Times New Roman" w:cs="Times New Roman"/>
          <w:sz w:val="24"/>
          <w:szCs w:val="24"/>
        </w:rPr>
        <w:t>: Towards a Comparative Perspective in Ratcliffe, 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Ed). </w:t>
      </w:r>
      <w:r>
        <w:rPr>
          <w:rFonts w:ascii="Times New Roman" w:hAnsi="Times New Roman" w:cs="Times New Roman"/>
          <w:i/>
          <w:sz w:val="24"/>
          <w:szCs w:val="24"/>
        </w:rPr>
        <w:t>Race</w:t>
      </w:r>
      <w:proofErr w:type="gramStart"/>
      <w:r>
        <w:rPr>
          <w:rFonts w:ascii="Times New Roman" w:hAnsi="Times New Roman" w:cs="Times New Roman"/>
          <w:i/>
          <w:sz w:val="24"/>
          <w:szCs w:val="24"/>
        </w:rPr>
        <w:t>,</w:t>
      </w:r>
      <w:r w:rsidRPr="00575295">
        <w:rPr>
          <w:rFonts w:ascii="Times New Roman" w:hAnsi="Times New Roman" w:cs="Times New Roman"/>
          <w:i/>
          <w:sz w:val="24"/>
          <w:szCs w:val="24"/>
        </w:rPr>
        <w:t>Ethnicity</w:t>
      </w:r>
      <w:proofErr w:type="gramEnd"/>
      <w:r w:rsidRPr="00575295">
        <w:rPr>
          <w:rFonts w:ascii="Times New Roman" w:hAnsi="Times New Roman" w:cs="Times New Roman"/>
          <w:i/>
          <w:sz w:val="24"/>
          <w:szCs w:val="24"/>
        </w:rPr>
        <w:t xml:space="preserve"> and Nation</w:t>
      </w:r>
      <w:r>
        <w:rPr>
          <w:rFonts w:ascii="Times New Roman" w:hAnsi="Times New Roman" w:cs="Times New Roman"/>
          <w:i/>
          <w:sz w:val="24"/>
          <w:szCs w:val="24"/>
        </w:rPr>
        <w:t xml:space="preserve">. </w:t>
      </w:r>
      <w:r>
        <w:rPr>
          <w:rFonts w:ascii="Times New Roman" w:hAnsi="Times New Roman" w:cs="Times New Roman"/>
          <w:sz w:val="24"/>
          <w:szCs w:val="24"/>
        </w:rPr>
        <w:t>London: Taylor &amp; Francise.</w:t>
      </w:r>
    </w:p>
    <w:p w:rsidR="009C4AC4"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Sadli.</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(1989). </w:t>
      </w:r>
      <w:r w:rsidRPr="00061A0D">
        <w:rPr>
          <w:rFonts w:ascii="Times New Roman" w:hAnsi="Times New Roman" w:cs="Times New Roman"/>
          <w:i/>
          <w:sz w:val="24"/>
        </w:rPr>
        <w:t>Etika Jawa &amp; Tantangannya, Sebuah Bunga Rampai</w:t>
      </w:r>
      <w:r>
        <w:rPr>
          <w:rFonts w:ascii="Times New Roman" w:hAnsi="Times New Roman" w:cs="Times New Roman"/>
          <w:sz w:val="24"/>
        </w:rPr>
        <w:t>.</w:t>
      </w:r>
      <w:proofErr w:type="gramEnd"/>
      <w:r>
        <w:rPr>
          <w:rFonts w:ascii="Times New Roman" w:hAnsi="Times New Roman" w:cs="Times New Roman"/>
          <w:sz w:val="24"/>
        </w:rPr>
        <w:t xml:space="preserve"> Yogyakarta: Yayasan Kanisium.</w:t>
      </w:r>
    </w:p>
    <w:p w:rsidR="009C4AC4" w:rsidRPr="001C5B5E"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Santrock.</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(2002). </w:t>
      </w:r>
      <w:r>
        <w:rPr>
          <w:rFonts w:ascii="Times New Roman" w:hAnsi="Times New Roman" w:cs="Times New Roman"/>
          <w:i/>
          <w:sz w:val="24"/>
        </w:rPr>
        <w:t>Life-Span Development Jilid 2.</w:t>
      </w:r>
      <w:proofErr w:type="gramEnd"/>
      <w:r>
        <w:rPr>
          <w:rFonts w:ascii="Times New Roman" w:hAnsi="Times New Roman" w:cs="Times New Roman"/>
          <w:i/>
          <w:sz w:val="24"/>
        </w:rPr>
        <w:t xml:space="preserve"> </w:t>
      </w:r>
      <w:r>
        <w:rPr>
          <w:rFonts w:ascii="Times New Roman" w:hAnsi="Times New Roman" w:cs="Times New Roman"/>
          <w:sz w:val="24"/>
        </w:rPr>
        <w:t>Jakarta: Erlangga.</w:t>
      </w:r>
    </w:p>
    <w:p w:rsidR="009C4AC4" w:rsidRPr="00BA4655" w:rsidRDefault="009C4AC4" w:rsidP="009C4AC4">
      <w:pPr>
        <w:ind w:left="900" w:hanging="900"/>
        <w:jc w:val="both"/>
        <w:rPr>
          <w:rFonts w:ascii="Times New Roman" w:hAnsi="Times New Roman" w:cs="Times New Roman"/>
          <w:sz w:val="24"/>
        </w:rPr>
      </w:pPr>
      <w:r>
        <w:rPr>
          <w:rFonts w:ascii="Times New Roman" w:hAnsi="Times New Roman" w:cs="Times New Roman"/>
          <w:sz w:val="24"/>
        </w:rPr>
        <w:t xml:space="preserve">Santoso, Singgih. </w:t>
      </w:r>
      <w:proofErr w:type="gramStart"/>
      <w:r>
        <w:rPr>
          <w:rFonts w:ascii="Times New Roman" w:hAnsi="Times New Roman" w:cs="Times New Roman"/>
          <w:sz w:val="24"/>
        </w:rPr>
        <w:t xml:space="preserve">(2013). </w:t>
      </w:r>
      <w:r>
        <w:rPr>
          <w:rFonts w:ascii="Times New Roman" w:hAnsi="Times New Roman" w:cs="Times New Roman"/>
          <w:i/>
          <w:sz w:val="24"/>
        </w:rPr>
        <w:t>Meguasai SPSS 21 Di Era Informasi.</w:t>
      </w:r>
      <w:proofErr w:type="gramEnd"/>
      <w:r>
        <w:rPr>
          <w:rFonts w:ascii="Times New Roman" w:hAnsi="Times New Roman" w:cs="Times New Roman"/>
          <w:i/>
          <w:sz w:val="24"/>
        </w:rPr>
        <w:t xml:space="preserve"> </w:t>
      </w:r>
      <w:r>
        <w:rPr>
          <w:rFonts w:ascii="Times New Roman" w:hAnsi="Times New Roman" w:cs="Times New Roman"/>
          <w:sz w:val="24"/>
        </w:rPr>
        <w:t>Jakarta: PT. Elex Media Komputindo.</w:t>
      </w:r>
    </w:p>
    <w:p w:rsidR="009C4AC4"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Sardjono.</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(1995). </w:t>
      </w:r>
      <w:r>
        <w:rPr>
          <w:rFonts w:ascii="Times New Roman" w:hAnsi="Times New Roman" w:cs="Times New Roman"/>
          <w:i/>
          <w:sz w:val="24"/>
        </w:rPr>
        <w:t>Wayang dan Karakter Manusia</w:t>
      </w:r>
      <w:r>
        <w:rPr>
          <w:rFonts w:ascii="Times New Roman" w:hAnsi="Times New Roman" w:cs="Times New Roman"/>
          <w:sz w:val="24"/>
        </w:rPr>
        <w:t>.</w:t>
      </w:r>
      <w:proofErr w:type="gramEnd"/>
      <w:r>
        <w:rPr>
          <w:rFonts w:ascii="Times New Roman" w:hAnsi="Times New Roman" w:cs="Times New Roman"/>
          <w:sz w:val="24"/>
        </w:rPr>
        <w:t xml:space="preserve"> Jakarta: Yayasan Wayang &amp; PT. Inaltu.</w:t>
      </w:r>
    </w:p>
    <w:p w:rsidR="009C4AC4" w:rsidRDefault="009C4AC4" w:rsidP="009C4AC4">
      <w:pPr>
        <w:autoSpaceDE w:val="0"/>
        <w:autoSpaceDN w:val="0"/>
        <w:adjustRightInd w:val="0"/>
        <w:spacing w:after="0"/>
        <w:ind w:left="810" w:hanging="810"/>
        <w:jc w:val="both"/>
        <w:rPr>
          <w:rFonts w:ascii="Courier-Oblique" w:hAnsi="Courier-Oblique" w:cs="Courier-Oblique"/>
          <w:iCs/>
          <w:sz w:val="18"/>
          <w:szCs w:val="18"/>
        </w:rPr>
      </w:pPr>
      <w:proofErr w:type="gramStart"/>
      <w:r w:rsidRPr="00D6265C">
        <w:rPr>
          <w:rFonts w:ascii="Times New Roman" w:hAnsi="Times New Roman"/>
          <w:sz w:val="24"/>
          <w:szCs w:val="24"/>
        </w:rPr>
        <w:t>Sari, R.P., Rejeki, T.A., &amp; Mujab, Achmad.</w:t>
      </w:r>
      <w:proofErr w:type="gramEnd"/>
      <w:r>
        <w:rPr>
          <w:rFonts w:ascii="Times New Roman" w:hAnsi="Times New Roman"/>
          <w:sz w:val="24"/>
          <w:szCs w:val="24"/>
        </w:rPr>
        <w:t xml:space="preserve"> </w:t>
      </w:r>
      <w:proofErr w:type="gramStart"/>
      <w:r>
        <w:rPr>
          <w:rFonts w:ascii="Times New Roman" w:hAnsi="Times New Roman"/>
          <w:sz w:val="24"/>
          <w:szCs w:val="24"/>
        </w:rPr>
        <w:t>(</w:t>
      </w:r>
      <w:r w:rsidRPr="00D6265C">
        <w:rPr>
          <w:rFonts w:ascii="Times New Roman" w:hAnsi="Times New Roman"/>
          <w:sz w:val="24"/>
          <w:szCs w:val="24"/>
        </w:rPr>
        <w:t>2006</w:t>
      </w:r>
      <w:r>
        <w:rPr>
          <w:rFonts w:ascii="Times New Roman" w:hAnsi="Times New Roman"/>
          <w:sz w:val="24"/>
          <w:szCs w:val="24"/>
        </w:rPr>
        <w:t>)</w:t>
      </w:r>
      <w:r w:rsidRPr="00D6265C">
        <w:rPr>
          <w:rFonts w:ascii="Times New Roman" w:hAnsi="Times New Roman"/>
          <w:sz w:val="24"/>
          <w:szCs w:val="24"/>
        </w:rPr>
        <w:t xml:space="preserve">. </w:t>
      </w:r>
      <w:r w:rsidRPr="00D6265C">
        <w:rPr>
          <w:rFonts w:ascii="Times New Roman" w:hAnsi="Times New Roman" w:cs="Times-Bold"/>
          <w:bCs/>
          <w:i/>
          <w:sz w:val="24"/>
          <w:szCs w:val="24"/>
        </w:rPr>
        <w:t>Pengungkapan Diri Mahasiswa Tahun Pertama</w:t>
      </w:r>
      <w:r>
        <w:rPr>
          <w:rFonts w:ascii="Times New Roman" w:hAnsi="Times New Roman" w:cs="Times-Bold"/>
          <w:bCs/>
          <w:i/>
          <w:sz w:val="24"/>
          <w:szCs w:val="24"/>
        </w:rPr>
        <w:t xml:space="preserve"> </w:t>
      </w:r>
      <w:r w:rsidRPr="00D6265C">
        <w:rPr>
          <w:rFonts w:ascii="Times New Roman" w:hAnsi="Times New Roman" w:cs="Times-Bold"/>
          <w:bCs/>
          <w:i/>
          <w:sz w:val="24"/>
          <w:szCs w:val="24"/>
        </w:rPr>
        <w:t>universitas Diponegoro Ditinjau Dar</w:t>
      </w:r>
      <w:r>
        <w:rPr>
          <w:rFonts w:ascii="Times New Roman" w:hAnsi="Times New Roman" w:cs="Times-Bold"/>
          <w:bCs/>
          <w:i/>
          <w:sz w:val="24"/>
          <w:szCs w:val="24"/>
        </w:rPr>
        <w:t xml:space="preserve"> </w:t>
      </w:r>
      <w:r w:rsidRPr="00D6265C">
        <w:rPr>
          <w:rFonts w:ascii="Times New Roman" w:hAnsi="Times New Roman" w:cs="Times-Bold"/>
          <w:bCs/>
          <w:i/>
          <w:sz w:val="24"/>
          <w:szCs w:val="24"/>
        </w:rPr>
        <w:t>ijenis Kelamin dan Harga Diri.</w:t>
      </w:r>
      <w:proofErr w:type="gramEnd"/>
      <w:r w:rsidRPr="00D6265C">
        <w:rPr>
          <w:rFonts w:ascii="Times New Roman" w:hAnsi="Times New Roman" w:cs="Times-Bold"/>
          <w:bCs/>
          <w:i/>
          <w:sz w:val="24"/>
          <w:szCs w:val="24"/>
        </w:rPr>
        <w:t xml:space="preserve"> </w:t>
      </w:r>
      <w:proofErr w:type="gramStart"/>
      <w:r w:rsidRPr="00D6265C">
        <w:rPr>
          <w:rFonts w:ascii="Times New Roman" w:hAnsi="Times New Roman" w:cs="Courier-Oblique"/>
          <w:iCs/>
          <w:sz w:val="24"/>
          <w:szCs w:val="24"/>
        </w:rPr>
        <w:t>Jurnal Psikologi Universitas Diponegoro Vol.3 No.2</w:t>
      </w:r>
      <w:r w:rsidRPr="00D6265C">
        <w:rPr>
          <w:rFonts w:ascii="Courier-Oblique" w:hAnsi="Courier-Oblique" w:cs="Courier-Oblique"/>
          <w:iCs/>
          <w:sz w:val="18"/>
          <w:szCs w:val="18"/>
        </w:rPr>
        <w:t>.</w:t>
      </w:r>
      <w:proofErr w:type="gramEnd"/>
      <w:r w:rsidRPr="00D6265C">
        <w:rPr>
          <w:rFonts w:ascii="Courier-Oblique" w:hAnsi="Courier-Oblique" w:cs="Courier-Oblique"/>
          <w:iCs/>
          <w:sz w:val="18"/>
          <w:szCs w:val="18"/>
        </w:rPr>
        <w:t xml:space="preserve"> </w:t>
      </w:r>
    </w:p>
    <w:p w:rsidR="009C4AC4" w:rsidRPr="00B25EA8" w:rsidRDefault="009C4AC4" w:rsidP="009C4AC4">
      <w:pPr>
        <w:autoSpaceDE w:val="0"/>
        <w:autoSpaceDN w:val="0"/>
        <w:adjustRightInd w:val="0"/>
        <w:spacing w:after="0"/>
        <w:ind w:left="810" w:hanging="810"/>
        <w:jc w:val="both"/>
        <w:rPr>
          <w:rFonts w:ascii="Times New Roman" w:hAnsi="Times New Roman" w:cs="Times New Roman"/>
          <w:iCs/>
          <w:sz w:val="24"/>
          <w:szCs w:val="24"/>
        </w:rPr>
      </w:pPr>
      <w:r>
        <w:rPr>
          <w:rFonts w:ascii="Times New Roman" w:hAnsi="Times New Roman" w:cs="Times New Roman"/>
          <w:iCs/>
          <w:sz w:val="24"/>
          <w:szCs w:val="24"/>
        </w:rPr>
        <w:t xml:space="preserve">Sear, D. O., Freedman, J. L., Peplau, L. A. (2004). </w:t>
      </w:r>
      <w:proofErr w:type="gramStart"/>
      <w:r w:rsidRPr="003B746D">
        <w:rPr>
          <w:rFonts w:ascii="Times New Roman" w:hAnsi="Times New Roman" w:cs="Times New Roman"/>
          <w:i/>
          <w:iCs/>
          <w:sz w:val="24"/>
          <w:szCs w:val="24"/>
        </w:rPr>
        <w:t>Psikologi Sosial</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 Jakarta: Erlangga.</w:t>
      </w:r>
    </w:p>
    <w:p w:rsidR="009C4AC4" w:rsidRDefault="009C4AC4" w:rsidP="009C4AC4">
      <w:pPr>
        <w:ind w:left="900" w:hanging="900"/>
        <w:jc w:val="both"/>
        <w:rPr>
          <w:rFonts w:ascii="Times New Roman" w:hAnsi="Times New Roman" w:cs="Times New Roman"/>
          <w:sz w:val="24"/>
        </w:rPr>
      </w:pPr>
      <w:r>
        <w:rPr>
          <w:rFonts w:ascii="Times New Roman" w:hAnsi="Times New Roman" w:cs="Times New Roman"/>
          <w:sz w:val="24"/>
        </w:rPr>
        <w:t xml:space="preserve">Simanjuntak, B. A. (2001). </w:t>
      </w:r>
      <w:proofErr w:type="gramStart"/>
      <w:r>
        <w:rPr>
          <w:rFonts w:ascii="Times New Roman" w:hAnsi="Times New Roman" w:cs="Times New Roman"/>
          <w:i/>
          <w:sz w:val="24"/>
        </w:rPr>
        <w:t>Konflik Status &amp; Kekerasan Orang Batak Toba</w:t>
      </w:r>
      <w:r>
        <w:rPr>
          <w:rFonts w:ascii="Times New Roman" w:hAnsi="Times New Roman" w:cs="Times New Roman"/>
          <w:sz w:val="24"/>
        </w:rPr>
        <w:t>.</w:t>
      </w:r>
      <w:proofErr w:type="gramEnd"/>
      <w:r>
        <w:rPr>
          <w:rFonts w:ascii="Times New Roman" w:hAnsi="Times New Roman" w:cs="Times New Roman"/>
          <w:sz w:val="24"/>
        </w:rPr>
        <w:t xml:space="preserve"> Yogyakarta: Jendela.</w:t>
      </w:r>
    </w:p>
    <w:p w:rsidR="009C4AC4" w:rsidRPr="000860D1" w:rsidRDefault="009C4AC4" w:rsidP="009C4AC4">
      <w:pPr>
        <w:ind w:left="900" w:hanging="900"/>
        <w:jc w:val="both"/>
        <w:rPr>
          <w:rFonts w:ascii="Times New Roman" w:hAnsi="Times New Roman" w:cs="Times New Roman"/>
          <w:sz w:val="24"/>
        </w:rPr>
      </w:pPr>
      <w:proofErr w:type="gramStart"/>
      <w:r>
        <w:rPr>
          <w:rFonts w:ascii="Times New Roman" w:hAnsi="Times New Roman" w:cs="Times New Roman"/>
          <w:sz w:val="24"/>
        </w:rPr>
        <w:t>Sugiyono.</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(2010). </w:t>
      </w:r>
      <w:r>
        <w:rPr>
          <w:rFonts w:ascii="Times New Roman" w:hAnsi="Times New Roman" w:cs="Times New Roman"/>
          <w:i/>
          <w:sz w:val="24"/>
        </w:rPr>
        <w:t>Statistika Untuk Penelitian</w:t>
      </w:r>
      <w:r>
        <w:rPr>
          <w:rFonts w:ascii="Times New Roman" w:hAnsi="Times New Roman" w:cs="Times New Roman"/>
          <w:sz w:val="24"/>
        </w:rPr>
        <w:t>.</w:t>
      </w:r>
      <w:proofErr w:type="gramEnd"/>
      <w:r>
        <w:rPr>
          <w:rFonts w:ascii="Times New Roman" w:hAnsi="Times New Roman" w:cs="Times New Roman"/>
          <w:sz w:val="24"/>
        </w:rPr>
        <w:t xml:space="preserve"> Bandung: Penerbit Alfabet.</w:t>
      </w:r>
    </w:p>
    <w:p w:rsidR="009C4AC4" w:rsidRDefault="009C4AC4" w:rsidP="009C4AC4">
      <w:pPr>
        <w:ind w:left="900" w:hanging="900"/>
        <w:jc w:val="both"/>
        <w:rPr>
          <w:rFonts w:ascii="Times New Roman" w:hAnsi="Times New Roman" w:cs="Times New Roman"/>
          <w:sz w:val="24"/>
          <w:szCs w:val="24"/>
        </w:rPr>
      </w:pPr>
      <w:r w:rsidRPr="00D6265C">
        <w:rPr>
          <w:rFonts w:ascii="Times New Roman" w:hAnsi="Times New Roman" w:cs="Times New Roman"/>
          <w:sz w:val="24"/>
          <w:szCs w:val="24"/>
        </w:rPr>
        <w:t>Suseno, F.M.</w:t>
      </w:r>
      <w:r>
        <w:rPr>
          <w:rFonts w:ascii="Times New Roman" w:hAnsi="Times New Roman" w:cs="Times New Roman"/>
          <w:sz w:val="24"/>
          <w:szCs w:val="24"/>
        </w:rPr>
        <w:t xml:space="preserve"> (</w:t>
      </w:r>
      <w:r w:rsidRPr="00D6265C">
        <w:rPr>
          <w:rFonts w:ascii="Times New Roman" w:hAnsi="Times New Roman" w:cs="Times New Roman"/>
          <w:sz w:val="24"/>
          <w:szCs w:val="24"/>
        </w:rPr>
        <w:t>2001</w:t>
      </w:r>
      <w:r>
        <w:rPr>
          <w:rFonts w:ascii="Times New Roman" w:hAnsi="Times New Roman" w:cs="Times New Roman"/>
          <w:sz w:val="24"/>
          <w:szCs w:val="24"/>
        </w:rPr>
        <w:t>)</w:t>
      </w:r>
      <w:r w:rsidRPr="00D6265C">
        <w:rPr>
          <w:rFonts w:ascii="Times New Roman" w:hAnsi="Times New Roman" w:cs="Times New Roman"/>
          <w:sz w:val="24"/>
          <w:szCs w:val="24"/>
        </w:rPr>
        <w:t>.</w:t>
      </w:r>
      <w:r>
        <w:rPr>
          <w:rFonts w:ascii="Times New Roman" w:hAnsi="Times New Roman" w:cs="Times New Roman"/>
          <w:sz w:val="24"/>
          <w:szCs w:val="24"/>
        </w:rPr>
        <w:t xml:space="preserve"> </w:t>
      </w:r>
      <w:r w:rsidRPr="00D6265C">
        <w:rPr>
          <w:rFonts w:ascii="Times New Roman" w:hAnsi="Times New Roman" w:cs="Times New Roman"/>
          <w:i/>
          <w:sz w:val="24"/>
          <w:szCs w:val="24"/>
        </w:rPr>
        <w:t xml:space="preserve">Etika Jawa: Sebuah Analisa Falsafi Tentang Kebijaksanaan Hidup Jawa. </w:t>
      </w:r>
      <w:r w:rsidRPr="00D6265C">
        <w:rPr>
          <w:rFonts w:ascii="Times New Roman" w:hAnsi="Times New Roman" w:cs="Times New Roman"/>
          <w:sz w:val="24"/>
          <w:szCs w:val="24"/>
        </w:rPr>
        <w:t>Jakarta: PT. Gramedia Pustaka Utama</w:t>
      </w:r>
      <w:r>
        <w:rPr>
          <w:rFonts w:ascii="Times New Roman" w:hAnsi="Times New Roman" w:cs="Times New Roman"/>
          <w:sz w:val="24"/>
          <w:szCs w:val="24"/>
        </w:rPr>
        <w:t>.</w:t>
      </w:r>
    </w:p>
    <w:p w:rsidR="009C4AC4" w:rsidRDefault="009C4AC4" w:rsidP="009C4AC4">
      <w:pPr>
        <w:ind w:left="900" w:hanging="900"/>
        <w:jc w:val="both"/>
        <w:rPr>
          <w:rFonts w:ascii="Times New Roman" w:hAnsi="Times New Roman" w:cs="Times New Roman"/>
          <w:sz w:val="24"/>
          <w:szCs w:val="24"/>
        </w:rPr>
      </w:pPr>
      <w:r w:rsidRPr="00D6265C">
        <w:rPr>
          <w:rFonts w:ascii="Times New Roman" w:hAnsi="Times New Roman" w:cs="Times New Roman"/>
          <w:sz w:val="24"/>
          <w:szCs w:val="24"/>
        </w:rPr>
        <w:t>Taylor</w:t>
      </w:r>
      <w:r>
        <w:rPr>
          <w:rFonts w:ascii="Times New Roman" w:hAnsi="Times New Roman" w:cs="Times New Roman"/>
          <w:sz w:val="24"/>
          <w:szCs w:val="24"/>
        </w:rPr>
        <w:t>, Shelley</w:t>
      </w:r>
      <w:r w:rsidRPr="00D6265C">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D6265C">
        <w:rPr>
          <w:rFonts w:ascii="Times New Roman" w:hAnsi="Times New Roman" w:cs="Times New Roman"/>
          <w:sz w:val="24"/>
          <w:szCs w:val="24"/>
        </w:rPr>
        <w:t>2009</w:t>
      </w:r>
      <w:r>
        <w:rPr>
          <w:rFonts w:ascii="Times New Roman" w:hAnsi="Times New Roman" w:cs="Times New Roman"/>
          <w:sz w:val="24"/>
          <w:szCs w:val="24"/>
        </w:rPr>
        <w:t>)</w:t>
      </w:r>
      <w:r w:rsidRPr="00D6265C">
        <w:rPr>
          <w:rFonts w:ascii="Times New Roman" w:hAnsi="Times New Roman" w:cs="Times New Roman"/>
          <w:sz w:val="24"/>
          <w:szCs w:val="24"/>
        </w:rPr>
        <w:t xml:space="preserve">. </w:t>
      </w:r>
      <w:r w:rsidRPr="00D6265C">
        <w:rPr>
          <w:rFonts w:ascii="Times New Roman" w:hAnsi="Times New Roman" w:cs="Times New Roman"/>
          <w:i/>
          <w:sz w:val="24"/>
          <w:szCs w:val="24"/>
        </w:rPr>
        <w:t>Psikologi Sosial Edisi Kedua Belas</w:t>
      </w:r>
      <w:r w:rsidRPr="00D6265C">
        <w:rPr>
          <w:rFonts w:ascii="Times New Roman" w:hAnsi="Times New Roman" w:cs="Times New Roman"/>
          <w:sz w:val="24"/>
          <w:szCs w:val="24"/>
        </w:rPr>
        <w:t>.</w:t>
      </w:r>
      <w:proofErr w:type="gramEnd"/>
      <w:r w:rsidRPr="00D6265C">
        <w:rPr>
          <w:rFonts w:ascii="Times New Roman" w:hAnsi="Times New Roman" w:cs="Times New Roman"/>
          <w:sz w:val="24"/>
          <w:szCs w:val="24"/>
        </w:rPr>
        <w:t xml:space="preserve"> Penerbit: Kencana. Jakarta.</w:t>
      </w:r>
    </w:p>
    <w:p w:rsidR="00BD5533" w:rsidRDefault="00BD5533"/>
    <w:p w:rsidR="00911166" w:rsidRDefault="00911166"/>
    <w:p w:rsidR="00911166" w:rsidRDefault="00911166"/>
    <w:p w:rsidR="00911166" w:rsidRDefault="00911166"/>
    <w:sectPr w:rsidR="00911166" w:rsidSect="00AD6E44">
      <w:footerReference w:type="first" r:id="rId11"/>
      <w:pgSz w:w="12240" w:h="15840"/>
      <w:pgMar w:top="1440" w:right="1440" w:bottom="1440" w:left="1440" w:header="850" w:footer="850" w:gutter="0"/>
      <w:pgNumType w:start="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9D" w:rsidRDefault="004D609D" w:rsidP="009C4AC4">
      <w:pPr>
        <w:spacing w:after="0" w:line="240" w:lineRule="auto"/>
      </w:pPr>
      <w:r>
        <w:separator/>
      </w:r>
    </w:p>
  </w:endnote>
  <w:endnote w:type="continuationSeparator" w:id="0">
    <w:p w:rsidR="004D609D" w:rsidRDefault="004D609D" w:rsidP="009C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anumGothic">
    <w:altName w:val="Calibri"/>
    <w:charset w:val="00"/>
    <w:family w:val="auto"/>
    <w:pitch w:val="variable"/>
    <w:sig w:usb0="00000001" w:usb1="4000207B" w:usb2="00000000" w:usb3="00000000" w:csb0="0000009F" w:csb1="00000000"/>
  </w:font>
  <w:font w:name="Courier-Oblique">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25B" w:rsidRDefault="00606E2E">
    <w:pPr>
      <w:pStyle w:val="Footer"/>
      <w:jc w:val="center"/>
    </w:pPr>
    <w:r>
      <w:fldChar w:fldCharType="begin"/>
    </w:r>
    <w:r>
      <w:instrText xml:space="preserve"> PAGE   \* MERGEFORMAT </w:instrText>
    </w:r>
    <w:r>
      <w:fldChar w:fldCharType="separate"/>
    </w:r>
    <w:r w:rsidR="00FE11DD">
      <w:rPr>
        <w:noProof/>
      </w:rPr>
      <w:t>80</w:t>
    </w:r>
    <w:r>
      <w:rPr>
        <w:noProof/>
      </w:rPr>
      <w:fldChar w:fldCharType="end"/>
    </w:r>
  </w:p>
  <w:p w:rsidR="0016325B" w:rsidRDefault="00163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9D" w:rsidRDefault="004D609D" w:rsidP="009C4AC4">
      <w:pPr>
        <w:spacing w:after="0" w:line="240" w:lineRule="auto"/>
      </w:pPr>
      <w:r>
        <w:separator/>
      </w:r>
    </w:p>
  </w:footnote>
  <w:footnote w:type="continuationSeparator" w:id="0">
    <w:p w:rsidR="004D609D" w:rsidRDefault="004D609D" w:rsidP="009C4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C2889"/>
    <w:multiLevelType w:val="hybridMultilevel"/>
    <w:tmpl w:val="75D4D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266AD"/>
    <w:multiLevelType w:val="hybridMultilevel"/>
    <w:tmpl w:val="9B1AC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153441"/>
    <w:multiLevelType w:val="hybridMultilevel"/>
    <w:tmpl w:val="2F32D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5551A"/>
    <w:multiLevelType w:val="hybridMultilevel"/>
    <w:tmpl w:val="3796C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C5DCB"/>
    <w:multiLevelType w:val="hybridMultilevel"/>
    <w:tmpl w:val="22B85C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AF3D7A"/>
    <w:multiLevelType w:val="hybridMultilevel"/>
    <w:tmpl w:val="A768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532F2"/>
    <w:multiLevelType w:val="hybridMultilevel"/>
    <w:tmpl w:val="6BCCD178"/>
    <w:lvl w:ilvl="0" w:tplc="0409000F">
      <w:start w:val="1"/>
      <w:numFmt w:val="decimal"/>
      <w:lvlText w:val="%1."/>
      <w:lvlJc w:val="left"/>
      <w:pPr>
        <w:ind w:left="720" w:hanging="360"/>
      </w:pPr>
      <w:rPr>
        <w:i w:val="0"/>
      </w:rPr>
    </w:lvl>
    <w:lvl w:ilvl="1" w:tplc="E1503A2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73FA8"/>
    <w:multiLevelType w:val="hybridMultilevel"/>
    <w:tmpl w:val="9230E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A5A84"/>
    <w:multiLevelType w:val="hybridMultilevel"/>
    <w:tmpl w:val="48402D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F1172F"/>
    <w:multiLevelType w:val="hybridMultilevel"/>
    <w:tmpl w:val="303E4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B2580"/>
    <w:multiLevelType w:val="hybridMultilevel"/>
    <w:tmpl w:val="66EE4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44593"/>
    <w:multiLevelType w:val="hybridMultilevel"/>
    <w:tmpl w:val="B8E81EEC"/>
    <w:lvl w:ilvl="0" w:tplc="8764AD9C">
      <w:start w:val="1"/>
      <w:numFmt w:val="lowerLetter"/>
      <w:lvlText w:val="%1."/>
      <w:lvlJc w:val="left"/>
      <w:pPr>
        <w:ind w:left="81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nsid w:val="380F55AB"/>
    <w:multiLevelType w:val="hybridMultilevel"/>
    <w:tmpl w:val="A2369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5C3538"/>
    <w:multiLevelType w:val="hybridMultilevel"/>
    <w:tmpl w:val="486A6150"/>
    <w:lvl w:ilvl="0" w:tplc="04090019">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77EF9"/>
    <w:multiLevelType w:val="hybridMultilevel"/>
    <w:tmpl w:val="E71A6D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033BD9"/>
    <w:multiLevelType w:val="hybridMultilevel"/>
    <w:tmpl w:val="91FE41EA"/>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44024BA0"/>
    <w:multiLevelType w:val="hybridMultilevel"/>
    <w:tmpl w:val="8EC0BEDC"/>
    <w:lvl w:ilvl="0" w:tplc="3648D63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6AB496E"/>
    <w:multiLevelType w:val="hybridMultilevel"/>
    <w:tmpl w:val="D5D290A6"/>
    <w:lvl w:ilvl="0" w:tplc="620A82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E7449A"/>
    <w:multiLevelType w:val="hybridMultilevel"/>
    <w:tmpl w:val="3B385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014572"/>
    <w:multiLevelType w:val="hybridMultilevel"/>
    <w:tmpl w:val="4E662F6C"/>
    <w:lvl w:ilvl="0" w:tplc="0421000F">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21">
    <w:nsid w:val="49A87CC4"/>
    <w:multiLevelType w:val="hybridMultilevel"/>
    <w:tmpl w:val="977E3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A94460"/>
    <w:multiLevelType w:val="hybridMultilevel"/>
    <w:tmpl w:val="AAF4C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2F5136"/>
    <w:multiLevelType w:val="hybridMultilevel"/>
    <w:tmpl w:val="8982BD68"/>
    <w:lvl w:ilvl="0" w:tplc="1EB8F6B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4E51436A"/>
    <w:multiLevelType w:val="hybridMultilevel"/>
    <w:tmpl w:val="FAD676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D1DE8"/>
    <w:multiLevelType w:val="hybridMultilevel"/>
    <w:tmpl w:val="22B85C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4923BA8"/>
    <w:multiLevelType w:val="hybridMultilevel"/>
    <w:tmpl w:val="90A6A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33CFD"/>
    <w:multiLevelType w:val="hybridMultilevel"/>
    <w:tmpl w:val="9230E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05535B"/>
    <w:multiLevelType w:val="hybridMultilevel"/>
    <w:tmpl w:val="30CC927C"/>
    <w:lvl w:ilvl="0" w:tplc="0421000F">
      <w:start w:val="1"/>
      <w:numFmt w:val="decimal"/>
      <w:lvlText w:val="%1."/>
      <w:lvlJc w:val="left"/>
      <w:pPr>
        <w:ind w:left="50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9">
    <w:nsid w:val="5D69566D"/>
    <w:multiLevelType w:val="hybridMultilevel"/>
    <w:tmpl w:val="BDCE40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E39DC"/>
    <w:multiLevelType w:val="hybridMultilevel"/>
    <w:tmpl w:val="587C0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916129"/>
    <w:multiLevelType w:val="hybridMultilevel"/>
    <w:tmpl w:val="C15CA00C"/>
    <w:lvl w:ilvl="0" w:tplc="0409000F">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456707"/>
    <w:multiLevelType w:val="hybridMultilevel"/>
    <w:tmpl w:val="B276C8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782451"/>
    <w:multiLevelType w:val="hybridMultilevel"/>
    <w:tmpl w:val="E0CEBE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5"/>
  </w:num>
  <w:num w:numId="3">
    <w:abstractNumId w:val="33"/>
  </w:num>
  <w:num w:numId="4">
    <w:abstractNumId w:val="2"/>
  </w:num>
  <w:num w:numId="5">
    <w:abstractNumId w:val="21"/>
  </w:num>
  <w:num w:numId="6">
    <w:abstractNumId w:val="11"/>
  </w:num>
  <w:num w:numId="7">
    <w:abstractNumId w:val="27"/>
  </w:num>
  <w:num w:numId="8">
    <w:abstractNumId w:val="6"/>
  </w:num>
  <w:num w:numId="9">
    <w:abstractNumId w:val="9"/>
  </w:num>
  <w:num w:numId="10">
    <w:abstractNumId w:val="17"/>
  </w:num>
  <w:num w:numId="11">
    <w:abstractNumId w:val="23"/>
  </w:num>
  <w:num w:numId="12">
    <w:abstractNumId w:val="26"/>
  </w:num>
  <w:num w:numId="13">
    <w:abstractNumId w:val="14"/>
  </w:num>
  <w:num w:numId="14">
    <w:abstractNumId w:val="30"/>
  </w:num>
  <w:num w:numId="15">
    <w:abstractNumId w:val="10"/>
  </w:num>
  <w:num w:numId="16">
    <w:abstractNumId w:val="7"/>
  </w:num>
  <w:num w:numId="17">
    <w:abstractNumId w:val="2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19"/>
  </w:num>
  <w:num w:numId="23">
    <w:abstractNumId w:val="3"/>
  </w:num>
  <w:num w:numId="24">
    <w:abstractNumId w:val="29"/>
  </w:num>
  <w:num w:numId="25">
    <w:abstractNumId w:val="18"/>
  </w:num>
  <w:num w:numId="26">
    <w:abstractNumId w:val="12"/>
  </w:num>
  <w:num w:numId="27">
    <w:abstractNumId w:val="1"/>
  </w:num>
  <w:num w:numId="28">
    <w:abstractNumId w:val="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2"/>
  </w:num>
  <w:num w:numId="32">
    <w:abstractNumId w:val="25"/>
  </w:num>
  <w:num w:numId="33">
    <w:abstractNumId w:val="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4AC4"/>
    <w:rsid w:val="000606B8"/>
    <w:rsid w:val="00073DE8"/>
    <w:rsid w:val="00091CB0"/>
    <w:rsid w:val="000C6588"/>
    <w:rsid w:val="000E48E3"/>
    <w:rsid w:val="0016325B"/>
    <w:rsid w:val="001C0AE8"/>
    <w:rsid w:val="001E38E8"/>
    <w:rsid w:val="002C1219"/>
    <w:rsid w:val="0030198E"/>
    <w:rsid w:val="003235F9"/>
    <w:rsid w:val="00363921"/>
    <w:rsid w:val="003953AB"/>
    <w:rsid w:val="003E3A20"/>
    <w:rsid w:val="003E7F42"/>
    <w:rsid w:val="003F6B68"/>
    <w:rsid w:val="004134CB"/>
    <w:rsid w:val="004A7C84"/>
    <w:rsid w:val="004D609D"/>
    <w:rsid w:val="005218F1"/>
    <w:rsid w:val="005475A1"/>
    <w:rsid w:val="00552E13"/>
    <w:rsid w:val="00562302"/>
    <w:rsid w:val="005663D0"/>
    <w:rsid w:val="005A514E"/>
    <w:rsid w:val="005D0FD2"/>
    <w:rsid w:val="00606E2E"/>
    <w:rsid w:val="00617F7C"/>
    <w:rsid w:val="006B3205"/>
    <w:rsid w:val="006F5A66"/>
    <w:rsid w:val="007573EA"/>
    <w:rsid w:val="007B7030"/>
    <w:rsid w:val="008152E9"/>
    <w:rsid w:val="00895A0B"/>
    <w:rsid w:val="008A47E8"/>
    <w:rsid w:val="008F49B6"/>
    <w:rsid w:val="008F68D2"/>
    <w:rsid w:val="00911166"/>
    <w:rsid w:val="00926DAE"/>
    <w:rsid w:val="009B4C99"/>
    <w:rsid w:val="009C4AC4"/>
    <w:rsid w:val="00A13DF3"/>
    <w:rsid w:val="00A1598C"/>
    <w:rsid w:val="00A35566"/>
    <w:rsid w:val="00AB1AF5"/>
    <w:rsid w:val="00AD6E44"/>
    <w:rsid w:val="00AF70AF"/>
    <w:rsid w:val="00B1101C"/>
    <w:rsid w:val="00B544EB"/>
    <w:rsid w:val="00BC0C73"/>
    <w:rsid w:val="00BD5533"/>
    <w:rsid w:val="00BE33BC"/>
    <w:rsid w:val="00C52D7A"/>
    <w:rsid w:val="00CB1180"/>
    <w:rsid w:val="00CB7241"/>
    <w:rsid w:val="00CF79A9"/>
    <w:rsid w:val="00D923BA"/>
    <w:rsid w:val="00DF226A"/>
    <w:rsid w:val="00E831AF"/>
    <w:rsid w:val="00EB0A6F"/>
    <w:rsid w:val="00EC3167"/>
    <w:rsid w:val="00EC5CB5"/>
    <w:rsid w:val="00EE321B"/>
    <w:rsid w:val="00EE494A"/>
    <w:rsid w:val="00F53078"/>
    <w:rsid w:val="00F77334"/>
    <w:rsid w:val="00F87E9F"/>
    <w:rsid w:val="00FE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left="1627" w:hanging="16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C4"/>
    <w:pPr>
      <w:spacing w:line="276" w:lineRule="auto"/>
      <w:ind w:left="0" w:firstLine="0"/>
      <w:jc w:val="left"/>
    </w:pPr>
    <w:rPr>
      <w:rFonts w:eastAsiaTheme="minorEastAsia"/>
    </w:rPr>
  </w:style>
  <w:style w:type="paragraph" w:styleId="Heading1">
    <w:name w:val="heading 1"/>
    <w:basedOn w:val="Normal"/>
    <w:next w:val="Normal"/>
    <w:link w:val="Heading1Char"/>
    <w:qFormat/>
    <w:rsid w:val="009C4AC4"/>
    <w:pPr>
      <w:keepNext/>
      <w:tabs>
        <w:tab w:val="num" w:pos="720"/>
      </w:tabs>
      <w:suppressAutoHyphens/>
      <w:spacing w:after="0" w:line="360" w:lineRule="auto"/>
      <w:ind w:left="720" w:hanging="720"/>
      <w:jc w:val="center"/>
      <w:outlineLvl w:val="0"/>
    </w:pPr>
    <w:rPr>
      <w:rFonts w:ascii="Book Antiqua" w:eastAsia="Times New Roman" w:hAnsi="Book Antiqua" w:cs="Times New Roman"/>
      <w:b/>
      <w:sz w:val="24"/>
      <w:szCs w:val="24"/>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AC4"/>
    <w:rPr>
      <w:rFonts w:ascii="Book Antiqua" w:eastAsia="Times New Roman" w:hAnsi="Book Antiqua" w:cs="Times New Roman"/>
      <w:b/>
      <w:sz w:val="24"/>
      <w:szCs w:val="24"/>
      <w:lang w:val="id-ID" w:eastAsia="ar-SA"/>
    </w:rPr>
  </w:style>
  <w:style w:type="paragraph" w:styleId="ListParagraph">
    <w:name w:val="List Paragraph"/>
    <w:basedOn w:val="Normal"/>
    <w:link w:val="ListParagraphChar"/>
    <w:uiPriority w:val="34"/>
    <w:qFormat/>
    <w:rsid w:val="009C4AC4"/>
    <w:pPr>
      <w:ind w:left="720"/>
      <w:contextualSpacing/>
    </w:pPr>
    <w:rPr>
      <w:rFonts w:eastAsiaTheme="minorHAnsi"/>
    </w:rPr>
  </w:style>
  <w:style w:type="character" w:customStyle="1" w:styleId="ListParagraphChar">
    <w:name w:val="List Paragraph Char"/>
    <w:basedOn w:val="DefaultParagraphFont"/>
    <w:link w:val="ListParagraph"/>
    <w:uiPriority w:val="34"/>
    <w:rsid w:val="009C4AC4"/>
  </w:style>
  <w:style w:type="paragraph" w:styleId="Footer">
    <w:name w:val="footer"/>
    <w:basedOn w:val="Normal"/>
    <w:link w:val="FooterChar"/>
    <w:uiPriority w:val="99"/>
    <w:unhideWhenUsed/>
    <w:rsid w:val="009C4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C4"/>
    <w:rPr>
      <w:rFonts w:eastAsiaTheme="minorEastAsia"/>
    </w:rPr>
  </w:style>
  <w:style w:type="paragraph" w:styleId="Header">
    <w:name w:val="header"/>
    <w:basedOn w:val="Normal"/>
    <w:link w:val="HeaderChar"/>
    <w:uiPriority w:val="99"/>
    <w:unhideWhenUsed/>
    <w:rsid w:val="009C4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C4"/>
    <w:rPr>
      <w:rFonts w:eastAsiaTheme="minorEastAsia"/>
    </w:rPr>
  </w:style>
  <w:style w:type="paragraph" w:customStyle="1" w:styleId="Default">
    <w:name w:val="Default"/>
    <w:rsid w:val="009C4AC4"/>
    <w:pPr>
      <w:autoSpaceDE w:val="0"/>
      <w:autoSpaceDN w:val="0"/>
      <w:adjustRightInd w:val="0"/>
      <w:spacing w:after="0"/>
      <w:ind w:left="0" w:firstLine="0"/>
      <w:jc w:val="left"/>
    </w:pPr>
    <w:rPr>
      <w:rFonts w:ascii="Times New Roman" w:eastAsiaTheme="minorEastAsia" w:hAnsi="Times New Roman" w:cs="Times New Roman"/>
      <w:color w:val="000000"/>
      <w:sz w:val="24"/>
      <w:szCs w:val="24"/>
    </w:rPr>
  </w:style>
  <w:style w:type="table" w:styleId="TableGrid">
    <w:name w:val="Table Grid"/>
    <w:basedOn w:val="TableNormal"/>
    <w:uiPriority w:val="59"/>
    <w:rsid w:val="009C4AC4"/>
    <w:pPr>
      <w:spacing w:after="0"/>
      <w:ind w:left="0" w:firstLine="0"/>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C4"/>
    <w:rPr>
      <w:rFonts w:ascii="Tahoma" w:eastAsiaTheme="minorEastAsia" w:hAnsi="Tahoma" w:cs="Tahoma"/>
      <w:sz w:val="16"/>
      <w:szCs w:val="16"/>
    </w:rPr>
  </w:style>
  <w:style w:type="paragraph" w:styleId="BodyText">
    <w:name w:val="Body Text"/>
    <w:basedOn w:val="Normal"/>
    <w:link w:val="BodyTextChar"/>
    <w:unhideWhenUsed/>
    <w:rsid w:val="009C4AC4"/>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9C4AC4"/>
    <w:rPr>
      <w:rFonts w:ascii="Times New Roman" w:eastAsia="Times New Roman" w:hAnsi="Times New Roman" w:cs="Times New Roman"/>
      <w:sz w:val="24"/>
      <w:szCs w:val="24"/>
      <w:lang w:eastAsia="ar-SA"/>
    </w:rPr>
  </w:style>
  <w:style w:type="paragraph" w:styleId="NoSpacing">
    <w:name w:val="No Spacing"/>
    <w:uiPriority w:val="1"/>
    <w:qFormat/>
    <w:rsid w:val="009C4AC4"/>
    <w:pPr>
      <w:spacing w:after="0"/>
      <w:ind w:left="0" w:firstLine="0"/>
      <w:jc w:val="left"/>
    </w:pPr>
    <w:rPr>
      <w:rFonts w:eastAsiaTheme="minorEastAsia"/>
    </w:rPr>
  </w:style>
  <w:style w:type="character" w:customStyle="1" w:styleId="apple-converted-space">
    <w:name w:val="apple-converted-space"/>
    <w:basedOn w:val="DefaultParagraphFont"/>
    <w:rsid w:val="009C4AC4"/>
  </w:style>
  <w:style w:type="character" w:styleId="Strong">
    <w:name w:val="Strong"/>
    <w:basedOn w:val="DefaultParagraphFont"/>
    <w:uiPriority w:val="22"/>
    <w:qFormat/>
    <w:rsid w:val="009C4AC4"/>
    <w:rPr>
      <w:b/>
      <w:bCs/>
    </w:rPr>
  </w:style>
  <w:style w:type="character" w:styleId="Emphasis">
    <w:name w:val="Emphasis"/>
    <w:basedOn w:val="DefaultParagraphFont"/>
    <w:uiPriority w:val="20"/>
    <w:qFormat/>
    <w:rsid w:val="009C4AC4"/>
    <w:rPr>
      <w:i/>
      <w:iCs/>
    </w:rPr>
  </w:style>
  <w:style w:type="paragraph" w:styleId="BodyText3">
    <w:name w:val="Body Text 3"/>
    <w:basedOn w:val="Normal"/>
    <w:link w:val="BodyText3Char"/>
    <w:semiHidden/>
    <w:unhideWhenUsed/>
    <w:rsid w:val="009C4AC4"/>
    <w:pPr>
      <w:suppressAutoHyphens/>
      <w:spacing w:after="120" w:line="240" w:lineRule="auto"/>
    </w:pPr>
    <w:rPr>
      <w:rFonts w:ascii="Times New Roman" w:eastAsia="Times New Roman" w:hAnsi="Times New Roman" w:cs="Times New Roman"/>
      <w:sz w:val="16"/>
      <w:szCs w:val="16"/>
      <w:lang w:val="id-ID" w:eastAsia="ar-SA"/>
    </w:rPr>
  </w:style>
  <w:style w:type="character" w:customStyle="1" w:styleId="BodyText3Char">
    <w:name w:val="Body Text 3 Char"/>
    <w:basedOn w:val="DefaultParagraphFont"/>
    <w:link w:val="BodyText3"/>
    <w:semiHidden/>
    <w:rsid w:val="009C4AC4"/>
    <w:rPr>
      <w:rFonts w:ascii="Times New Roman" w:eastAsia="Times New Roman" w:hAnsi="Times New Roman" w:cs="Times New Roman"/>
      <w:sz w:val="16"/>
      <w:szCs w:val="16"/>
      <w:lang w:val="id-ID" w:eastAsia="ar-SA"/>
    </w:rPr>
  </w:style>
  <w:style w:type="paragraph" w:styleId="BodyTextIndent2">
    <w:name w:val="Body Text Indent 2"/>
    <w:basedOn w:val="Normal"/>
    <w:link w:val="BodyTextIndent2Char"/>
    <w:semiHidden/>
    <w:unhideWhenUsed/>
    <w:rsid w:val="009C4AC4"/>
    <w:pPr>
      <w:suppressAutoHyphens/>
      <w:spacing w:after="120" w:line="480" w:lineRule="auto"/>
      <w:ind w:left="360"/>
    </w:pPr>
    <w:rPr>
      <w:rFonts w:ascii="Times New Roman" w:eastAsia="Times New Roman" w:hAnsi="Times New Roman" w:cs="Times New Roman"/>
      <w:sz w:val="24"/>
      <w:szCs w:val="24"/>
      <w:lang w:val="id-ID" w:eastAsia="ar-SA"/>
    </w:rPr>
  </w:style>
  <w:style w:type="character" w:customStyle="1" w:styleId="BodyTextIndent2Char">
    <w:name w:val="Body Text Indent 2 Char"/>
    <w:basedOn w:val="DefaultParagraphFont"/>
    <w:link w:val="BodyTextIndent2"/>
    <w:semiHidden/>
    <w:rsid w:val="009C4AC4"/>
    <w:rPr>
      <w:rFonts w:ascii="Times New Roman" w:eastAsia="Times New Roman" w:hAnsi="Times New Roman" w:cs="Times New Roman"/>
      <w:sz w:val="24"/>
      <w:szCs w:val="24"/>
      <w:lang w:val="id-ID" w:eastAsia="ar-SA"/>
    </w:rPr>
  </w:style>
  <w:style w:type="character" w:styleId="Hyperlink">
    <w:name w:val="Hyperlink"/>
    <w:basedOn w:val="DefaultParagraphFont"/>
    <w:uiPriority w:val="99"/>
    <w:unhideWhenUsed/>
    <w:rsid w:val="009C4AC4"/>
    <w:rPr>
      <w:color w:val="0000FF" w:themeColor="hyperlink"/>
      <w:u w:val="single"/>
    </w:rPr>
  </w:style>
  <w:style w:type="paragraph" w:styleId="DocumentMap">
    <w:name w:val="Document Map"/>
    <w:basedOn w:val="Normal"/>
    <w:link w:val="DocumentMapChar"/>
    <w:uiPriority w:val="99"/>
    <w:semiHidden/>
    <w:unhideWhenUsed/>
    <w:rsid w:val="009C4AC4"/>
    <w:pPr>
      <w:spacing w:after="0" w:line="240" w:lineRule="auto"/>
    </w:pPr>
    <w:rPr>
      <w:rFonts w:ascii="Tahoma" w:hAnsi="Tahoma" w:cs="Tahoma"/>
      <w:sz w:val="16"/>
      <w:szCs w:val="16"/>
      <w:lang w:val="id-ID"/>
    </w:rPr>
  </w:style>
  <w:style w:type="character" w:customStyle="1" w:styleId="DocumentMapChar">
    <w:name w:val="Document Map Char"/>
    <w:basedOn w:val="DefaultParagraphFont"/>
    <w:link w:val="DocumentMap"/>
    <w:uiPriority w:val="99"/>
    <w:semiHidden/>
    <w:rsid w:val="009C4AC4"/>
    <w:rPr>
      <w:rFonts w:ascii="Tahoma" w:eastAsiaTheme="minorEastAsia" w:hAnsi="Tahoma" w:cs="Tahoma"/>
      <w:sz w:val="16"/>
      <w:szCs w:val="16"/>
      <w:lang w:val="id-ID"/>
    </w:rPr>
  </w:style>
  <w:style w:type="paragraph" w:customStyle="1" w:styleId="xl63">
    <w:name w:val="xl63"/>
    <w:basedOn w:val="Normal"/>
    <w:rsid w:val="008F68D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8F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6">
    <w:name w:val="xl66"/>
    <w:basedOn w:val="Normal"/>
    <w:rsid w:val="008F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F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4">
    <w:name w:val="xl64"/>
    <w:basedOn w:val="Normal"/>
    <w:rsid w:val="008F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repository.uinjkt.ac.id/dspace/bitstream/123456789/6084/1/DIMAS%20PAMUNCAK-FPS.PDF" TargetMode="External"/><Relationship Id="rId4" Type="http://schemas.microsoft.com/office/2007/relationships/stylesWithEffects" Target="stylesWithEffects.xml"/><Relationship Id="rId9" Type="http://schemas.openxmlformats.org/officeDocument/2006/relationships/hyperlink" Target="http://wordpress.com.ant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FE47-E9CF-4C71-A03D-15CA7DEF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32</cp:revision>
  <cp:lastPrinted>2016-11-21T08:49:00Z</cp:lastPrinted>
  <dcterms:created xsi:type="dcterms:W3CDTF">2016-11-12T07:09:00Z</dcterms:created>
  <dcterms:modified xsi:type="dcterms:W3CDTF">2021-03-11T07:58:00Z</dcterms:modified>
</cp:coreProperties>
</file>